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83C7C" w14:textId="48645192" w:rsidR="00DF5DD5" w:rsidRPr="00835B9C" w:rsidRDefault="00471571">
      <w:pPr>
        <w:rPr>
          <w:rFonts w:ascii="Cambria" w:hAnsi="Cambria"/>
          <w:lang w:val="sr-Cyrl-RS"/>
        </w:rPr>
      </w:pPr>
      <w:r w:rsidRPr="00835B9C">
        <w:rPr>
          <w:rFonts w:ascii="Cambria" w:hAnsi="Cambria"/>
          <w:lang w:val="sr-Cyrl-RS"/>
        </w:rPr>
        <w:t xml:space="preserve"> </w:t>
      </w:r>
    </w:p>
    <w:p w14:paraId="4B9A3A9C" w14:textId="77777777" w:rsidR="00471571" w:rsidRPr="00835B9C" w:rsidRDefault="00471571">
      <w:pPr>
        <w:rPr>
          <w:rFonts w:ascii="Cambria" w:hAnsi="Cambria"/>
          <w:lang w:val="sr-Cyrl-RS"/>
        </w:rPr>
      </w:pPr>
    </w:p>
    <w:p w14:paraId="381C3669" w14:textId="77777777" w:rsidR="00060B52" w:rsidRPr="00835B9C" w:rsidRDefault="00060B52" w:rsidP="00060B52">
      <w:pPr>
        <w:jc w:val="center"/>
        <w:rPr>
          <w:rFonts w:ascii="Cambria" w:hAnsi="Cambria"/>
          <w:b/>
          <w:sz w:val="32"/>
          <w:szCs w:val="32"/>
          <w:lang w:val="sr-Cyrl-RS"/>
        </w:rPr>
      </w:pPr>
      <w:r w:rsidRPr="00835B9C">
        <w:rPr>
          <w:rFonts w:ascii="Cambria" w:hAnsi="Cambria"/>
          <w:b/>
          <w:sz w:val="32"/>
          <w:szCs w:val="32"/>
          <w:lang w:val="sr-Cyrl-RS"/>
        </w:rPr>
        <w:t>ИНТЕРНИ ПРОЈЕКАТ ФИЛОЗОФСКОГ ФАКУЛТЕТА У НИШУ</w:t>
      </w:r>
    </w:p>
    <w:p w14:paraId="5CEE10C8" w14:textId="330286C7" w:rsidR="00060B52" w:rsidRPr="00835B9C" w:rsidRDefault="00060B52" w:rsidP="00060B52">
      <w:pPr>
        <w:jc w:val="center"/>
        <w:rPr>
          <w:rFonts w:ascii="Cambria" w:hAnsi="Cambria"/>
          <w:b/>
          <w:sz w:val="32"/>
          <w:szCs w:val="32"/>
          <w:lang w:val="sr-Cyrl-RS"/>
        </w:rPr>
      </w:pPr>
      <w:r w:rsidRPr="00835B9C">
        <w:rPr>
          <w:rFonts w:ascii="Cambria" w:hAnsi="Cambria"/>
          <w:b/>
          <w:sz w:val="32"/>
          <w:szCs w:val="32"/>
          <w:lang w:val="sr-Cyrl-RS"/>
        </w:rPr>
        <w:t>(</w:t>
      </w:r>
      <w:r w:rsidR="00EE7EF6">
        <w:rPr>
          <w:rFonts w:ascii="Cambria" w:hAnsi="Cambria"/>
          <w:b/>
          <w:sz w:val="32"/>
          <w:szCs w:val="32"/>
          <w:lang w:val="sr-Cyrl-RS"/>
        </w:rPr>
        <w:t xml:space="preserve">школска </w:t>
      </w:r>
      <w:r w:rsidRPr="00835B9C">
        <w:rPr>
          <w:rFonts w:ascii="Cambria" w:hAnsi="Cambria"/>
          <w:b/>
          <w:sz w:val="32"/>
          <w:szCs w:val="32"/>
          <w:lang w:val="sr-Cyrl-RS"/>
        </w:rPr>
        <w:t>20</w:t>
      </w:r>
      <w:r w:rsidR="00EE7EF6">
        <w:rPr>
          <w:rFonts w:ascii="Cambria" w:hAnsi="Cambria"/>
          <w:b/>
          <w:sz w:val="32"/>
          <w:szCs w:val="32"/>
          <w:lang w:val="sr-Cyrl-RS"/>
        </w:rPr>
        <w:t>21</w:t>
      </w:r>
      <w:r w:rsidRPr="00835B9C">
        <w:rPr>
          <w:rFonts w:ascii="Cambria" w:hAnsi="Cambria"/>
          <w:b/>
          <w:sz w:val="32"/>
          <w:szCs w:val="32"/>
          <w:lang w:val="sr-Cyrl-RS"/>
        </w:rPr>
        <w:t>/202</w:t>
      </w:r>
      <w:r w:rsidR="00EE7EF6">
        <w:rPr>
          <w:rFonts w:ascii="Cambria" w:hAnsi="Cambria"/>
          <w:b/>
          <w:sz w:val="32"/>
          <w:szCs w:val="32"/>
          <w:lang w:val="sr-Cyrl-RS"/>
        </w:rPr>
        <w:t>2.</w:t>
      </w:r>
      <w:r w:rsidRPr="00835B9C">
        <w:rPr>
          <w:rFonts w:ascii="Cambria" w:hAnsi="Cambria"/>
          <w:b/>
          <w:sz w:val="32"/>
          <w:szCs w:val="32"/>
          <w:lang w:val="sr-Cyrl-RS"/>
        </w:rPr>
        <w:t xml:space="preserve"> година)</w:t>
      </w:r>
    </w:p>
    <w:p w14:paraId="3406A51E" w14:textId="71306FBE" w:rsidR="00060B52" w:rsidRDefault="006203A0" w:rsidP="00060B52">
      <w:pPr>
        <w:jc w:val="both"/>
        <w:rPr>
          <w:rFonts w:ascii="Cambria" w:hAnsi="Cambria"/>
          <w:lang w:val="sr-Cyrl-RS"/>
        </w:rPr>
      </w:pPr>
      <w:r>
        <w:rPr>
          <w:rFonts w:ascii="Cambria" w:hAnsi="Cambria"/>
          <w:lang w:val="sr-Cyrl-RS"/>
        </w:rPr>
        <w:t>Припремни период: децембар 2021. године</w:t>
      </w:r>
    </w:p>
    <w:p w14:paraId="6A3BBEA9" w14:textId="1CB390D1" w:rsidR="006203A0" w:rsidRPr="00835B9C" w:rsidRDefault="006203A0" w:rsidP="00060B52">
      <w:pPr>
        <w:jc w:val="both"/>
        <w:rPr>
          <w:rFonts w:ascii="Cambria" w:hAnsi="Cambria"/>
          <w:lang w:val="sr-Cyrl-RS"/>
        </w:rPr>
      </w:pPr>
      <w:r>
        <w:rPr>
          <w:rFonts w:ascii="Cambria" w:hAnsi="Cambria"/>
          <w:lang w:val="sr-Cyrl-RS"/>
        </w:rPr>
        <w:t>Реализација: март–мај 2022. године</w:t>
      </w:r>
    </w:p>
    <w:p w14:paraId="7DF94F47" w14:textId="77777777" w:rsidR="00060B52" w:rsidRPr="00835B9C" w:rsidRDefault="00060B52" w:rsidP="00060B52">
      <w:pPr>
        <w:jc w:val="both"/>
        <w:rPr>
          <w:rFonts w:ascii="Cambria" w:hAnsi="Cambria"/>
          <w:lang w:val="sr-Cyrl-RS"/>
        </w:rPr>
      </w:pPr>
    </w:p>
    <w:p w14:paraId="60635FC3" w14:textId="77777777" w:rsidR="00060B52" w:rsidRPr="00835B9C" w:rsidRDefault="00060B52" w:rsidP="00060B52">
      <w:pPr>
        <w:jc w:val="both"/>
        <w:rPr>
          <w:rFonts w:ascii="Cambria" w:hAnsi="Cambria"/>
          <w:lang w:val="sr-Cyrl-RS"/>
        </w:rPr>
      </w:pPr>
    </w:p>
    <w:p w14:paraId="5F5D972D" w14:textId="77777777" w:rsidR="00060B52" w:rsidRPr="00835B9C" w:rsidRDefault="00060B52" w:rsidP="00060B52">
      <w:pPr>
        <w:jc w:val="both"/>
        <w:rPr>
          <w:rFonts w:ascii="Cambria" w:hAnsi="Cambria"/>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6917"/>
      </w:tblGrid>
      <w:tr w:rsidR="00060B52" w:rsidRPr="00835B9C" w14:paraId="18515C0F" w14:textId="77777777" w:rsidTr="00274758">
        <w:tc>
          <w:tcPr>
            <w:tcW w:w="2448" w:type="dxa"/>
          </w:tcPr>
          <w:p w14:paraId="247D834C" w14:textId="77777777" w:rsidR="00060B52" w:rsidRPr="00835B9C" w:rsidRDefault="00060B52" w:rsidP="00274758">
            <w:pPr>
              <w:rPr>
                <w:rFonts w:ascii="Cambria" w:hAnsi="Cambria"/>
                <w:b/>
                <w:lang w:val="sr-Cyrl-RS"/>
              </w:rPr>
            </w:pPr>
            <w:r w:rsidRPr="00835B9C">
              <w:rPr>
                <w:rFonts w:ascii="Cambria" w:hAnsi="Cambria"/>
                <w:b/>
                <w:lang w:val="sr-Cyrl-RS"/>
              </w:rPr>
              <w:t>Департман који реализује пројекат</w:t>
            </w:r>
          </w:p>
        </w:tc>
        <w:tc>
          <w:tcPr>
            <w:tcW w:w="8540" w:type="dxa"/>
          </w:tcPr>
          <w:p w14:paraId="7E22CE4D" w14:textId="46067AF7" w:rsidR="00060B52" w:rsidRPr="00835B9C" w:rsidRDefault="00DC3876" w:rsidP="00274758">
            <w:pPr>
              <w:rPr>
                <w:rFonts w:ascii="Cambria" w:hAnsi="Cambria"/>
                <w:lang w:val="sr-Cyrl-RS"/>
              </w:rPr>
            </w:pPr>
            <w:proofErr w:type="spellStart"/>
            <w:r>
              <w:rPr>
                <w:rFonts w:ascii="Cambria" w:eastAsia="Cambria" w:hAnsi="Cambria" w:cs="Cambria"/>
              </w:rPr>
              <w:t>Департман</w:t>
            </w:r>
            <w:proofErr w:type="spellEnd"/>
            <w:r>
              <w:rPr>
                <w:rFonts w:ascii="Cambria" w:eastAsia="Cambria" w:hAnsi="Cambria" w:cs="Cambria"/>
              </w:rPr>
              <w:t xml:space="preserve"> </w:t>
            </w:r>
            <w:proofErr w:type="spellStart"/>
            <w:r>
              <w:rPr>
                <w:rFonts w:ascii="Cambria" w:eastAsia="Cambria" w:hAnsi="Cambria" w:cs="Cambria"/>
              </w:rPr>
              <w:t>за</w:t>
            </w:r>
            <w:proofErr w:type="spellEnd"/>
            <w:r>
              <w:rPr>
                <w:rFonts w:ascii="Cambria" w:eastAsia="Cambria" w:hAnsi="Cambria" w:cs="Cambria"/>
              </w:rPr>
              <w:t xml:space="preserve"> </w:t>
            </w:r>
            <w:proofErr w:type="spellStart"/>
            <w:r>
              <w:rPr>
                <w:rFonts w:ascii="Cambria" w:eastAsia="Cambria" w:hAnsi="Cambria" w:cs="Cambria"/>
              </w:rPr>
              <w:t>социологију</w:t>
            </w:r>
            <w:proofErr w:type="spellEnd"/>
          </w:p>
        </w:tc>
      </w:tr>
      <w:tr w:rsidR="00060B52" w:rsidRPr="00835B9C" w14:paraId="0E990955" w14:textId="77777777" w:rsidTr="00274758">
        <w:tc>
          <w:tcPr>
            <w:tcW w:w="2448" w:type="dxa"/>
          </w:tcPr>
          <w:p w14:paraId="04455723" w14:textId="77777777" w:rsidR="00060B52" w:rsidRPr="00835B9C" w:rsidRDefault="00060B52" w:rsidP="00274758">
            <w:pPr>
              <w:rPr>
                <w:rFonts w:ascii="Cambria" w:hAnsi="Cambria"/>
                <w:b/>
                <w:lang w:val="sr-Cyrl-RS"/>
              </w:rPr>
            </w:pPr>
            <w:r w:rsidRPr="00835B9C">
              <w:rPr>
                <w:rFonts w:ascii="Cambria" w:hAnsi="Cambria"/>
                <w:b/>
                <w:lang w:val="sr-Cyrl-RS"/>
              </w:rPr>
              <w:t>Назив пројекта</w:t>
            </w:r>
          </w:p>
        </w:tc>
        <w:tc>
          <w:tcPr>
            <w:tcW w:w="8540" w:type="dxa"/>
          </w:tcPr>
          <w:p w14:paraId="732C8937" w14:textId="046E4995" w:rsidR="00060B52" w:rsidRPr="001E3B8C" w:rsidRDefault="001E3B8C" w:rsidP="00274758">
            <w:pPr>
              <w:rPr>
                <w:rFonts w:ascii="Cambria" w:hAnsi="Cambria"/>
                <w:i/>
                <w:lang w:val="en-US"/>
              </w:rPr>
            </w:pPr>
            <w:r w:rsidRPr="001E3B8C">
              <w:rPr>
                <w:rFonts w:ascii="Cambria" w:hAnsi="Cambria"/>
                <w:i/>
                <w:lang w:val="sr-Cyrl-RS"/>
              </w:rPr>
              <w:t>Ангажованом социологијом ка здравом друштву</w:t>
            </w:r>
          </w:p>
        </w:tc>
      </w:tr>
      <w:tr w:rsidR="00060B52" w:rsidRPr="00835B9C" w14:paraId="7A1C1E08" w14:textId="77777777" w:rsidTr="00274758">
        <w:tc>
          <w:tcPr>
            <w:tcW w:w="2448" w:type="dxa"/>
          </w:tcPr>
          <w:p w14:paraId="2007A938" w14:textId="77777777" w:rsidR="00060B52" w:rsidRPr="00835B9C" w:rsidRDefault="00060B52" w:rsidP="00274758">
            <w:pPr>
              <w:rPr>
                <w:rFonts w:ascii="Cambria" w:hAnsi="Cambria"/>
                <w:b/>
                <w:lang w:val="sr-Cyrl-RS"/>
              </w:rPr>
            </w:pPr>
            <w:r w:rsidRPr="00835B9C">
              <w:rPr>
                <w:rFonts w:ascii="Cambria" w:hAnsi="Cambria"/>
                <w:b/>
                <w:lang w:val="sr-Cyrl-RS"/>
              </w:rPr>
              <w:t>Руководилац пројекта</w:t>
            </w:r>
          </w:p>
        </w:tc>
        <w:tc>
          <w:tcPr>
            <w:tcW w:w="8540" w:type="dxa"/>
          </w:tcPr>
          <w:p w14:paraId="60F38AAE" w14:textId="4F54C322" w:rsidR="00060B52" w:rsidRPr="00835B9C" w:rsidRDefault="00DC3876" w:rsidP="00274758">
            <w:pPr>
              <w:rPr>
                <w:rFonts w:ascii="Cambria" w:hAnsi="Cambria"/>
                <w:lang w:val="sr-Cyrl-RS"/>
              </w:rPr>
            </w:pPr>
            <w:proofErr w:type="spellStart"/>
            <w:r>
              <w:rPr>
                <w:rFonts w:ascii="Cambria" w:eastAsia="Cambria" w:hAnsi="Cambria" w:cs="Cambria"/>
              </w:rPr>
              <w:t>Проф</w:t>
            </w:r>
            <w:proofErr w:type="spellEnd"/>
            <w:r>
              <w:rPr>
                <w:rFonts w:ascii="Cambria" w:eastAsia="Cambria" w:hAnsi="Cambria" w:cs="Cambria"/>
              </w:rPr>
              <w:t xml:space="preserve">. </w:t>
            </w:r>
            <w:proofErr w:type="spellStart"/>
            <w:r>
              <w:rPr>
                <w:rFonts w:ascii="Cambria" w:eastAsia="Cambria" w:hAnsi="Cambria" w:cs="Cambria"/>
              </w:rPr>
              <w:t>др</w:t>
            </w:r>
            <w:proofErr w:type="spellEnd"/>
            <w:r>
              <w:rPr>
                <w:rFonts w:ascii="Cambria" w:eastAsia="Cambria" w:hAnsi="Cambria" w:cs="Cambria"/>
              </w:rPr>
              <w:t xml:space="preserve"> </w:t>
            </w:r>
            <w:proofErr w:type="spellStart"/>
            <w:r>
              <w:rPr>
                <w:rFonts w:ascii="Cambria" w:eastAsia="Cambria" w:hAnsi="Cambria" w:cs="Cambria"/>
              </w:rPr>
              <w:t>Драган</w:t>
            </w:r>
            <w:proofErr w:type="spellEnd"/>
            <w:r>
              <w:rPr>
                <w:rFonts w:ascii="Cambria" w:eastAsia="Cambria" w:hAnsi="Cambria" w:cs="Cambria"/>
              </w:rPr>
              <w:t xml:space="preserve"> </w:t>
            </w:r>
            <w:proofErr w:type="spellStart"/>
            <w:r>
              <w:rPr>
                <w:rFonts w:ascii="Cambria" w:eastAsia="Cambria" w:hAnsi="Cambria" w:cs="Cambria"/>
              </w:rPr>
              <w:t>Тодоровић</w:t>
            </w:r>
            <w:proofErr w:type="spellEnd"/>
          </w:p>
        </w:tc>
      </w:tr>
      <w:tr w:rsidR="00060B52" w:rsidRPr="00835B9C" w14:paraId="3BD71726" w14:textId="77777777" w:rsidTr="00274758">
        <w:tc>
          <w:tcPr>
            <w:tcW w:w="2448" w:type="dxa"/>
          </w:tcPr>
          <w:p w14:paraId="23B91D88" w14:textId="77777777" w:rsidR="00060B52" w:rsidRPr="00835B9C" w:rsidRDefault="00060B52" w:rsidP="00274758">
            <w:pPr>
              <w:rPr>
                <w:rFonts w:ascii="Cambria" w:hAnsi="Cambria"/>
                <w:b/>
                <w:lang w:val="sr-Cyrl-RS"/>
              </w:rPr>
            </w:pPr>
            <w:r w:rsidRPr="00835B9C">
              <w:rPr>
                <w:rFonts w:ascii="Cambria" w:hAnsi="Cambria"/>
                <w:b/>
                <w:lang w:val="sr-Cyrl-RS"/>
              </w:rPr>
              <w:t>Секретар пројекта</w:t>
            </w:r>
          </w:p>
        </w:tc>
        <w:tc>
          <w:tcPr>
            <w:tcW w:w="8540" w:type="dxa"/>
          </w:tcPr>
          <w:p w14:paraId="0FAEB15E" w14:textId="6D8978BD" w:rsidR="00060B52" w:rsidRPr="00835B9C" w:rsidRDefault="00DC3876" w:rsidP="00274758">
            <w:pPr>
              <w:rPr>
                <w:rFonts w:ascii="Cambria" w:hAnsi="Cambria"/>
                <w:lang w:val="sr-Cyrl-RS"/>
              </w:rPr>
            </w:pPr>
            <w:r w:rsidRPr="007A7DBE">
              <w:rPr>
                <w:rFonts w:ascii="Cambria" w:eastAsia="Cambria" w:hAnsi="Cambria" w:cs="Cambria"/>
                <w:lang w:val="sr-Cyrl-RS"/>
              </w:rPr>
              <w:t xml:space="preserve">Доц. </w:t>
            </w:r>
            <w:bookmarkStart w:id="0" w:name="_GoBack"/>
            <w:r w:rsidRPr="007A7DBE">
              <w:rPr>
                <w:rFonts w:ascii="Cambria" w:eastAsia="Cambria" w:hAnsi="Cambria" w:cs="Cambria"/>
                <w:lang w:val="sr-Cyrl-RS"/>
              </w:rPr>
              <w:t xml:space="preserve">др </w:t>
            </w:r>
            <w:r w:rsidR="00B21091">
              <w:rPr>
                <w:rFonts w:ascii="Cambria" w:eastAsia="Cambria" w:hAnsi="Cambria" w:cs="Cambria"/>
                <w:lang w:val="sr-Cyrl-RS"/>
              </w:rPr>
              <w:t>Нина Павловић</w:t>
            </w:r>
            <w:bookmarkEnd w:id="0"/>
          </w:p>
        </w:tc>
      </w:tr>
    </w:tbl>
    <w:p w14:paraId="459FE8E4" w14:textId="77777777" w:rsidR="00060B52" w:rsidRPr="00835B9C" w:rsidRDefault="00060B52" w:rsidP="00060B52">
      <w:pPr>
        <w:ind w:left="284" w:hanging="284"/>
        <w:jc w:val="both"/>
        <w:rPr>
          <w:rFonts w:ascii="Cambria" w:hAnsi="Cambria"/>
          <w:sz w:val="20"/>
          <w:szCs w:val="20"/>
          <w:lang w:val="sr-Cyrl-RS"/>
        </w:rPr>
      </w:pPr>
    </w:p>
    <w:p w14:paraId="22B655BC" w14:textId="77777777" w:rsidR="00060B52" w:rsidRPr="00835B9C" w:rsidRDefault="00060B52" w:rsidP="00060B52">
      <w:pPr>
        <w:ind w:left="709" w:hanging="709"/>
        <w:jc w:val="both"/>
        <w:rPr>
          <w:rFonts w:ascii="Cambria" w:hAnsi="Cambria"/>
          <w:sz w:val="20"/>
          <w:szCs w:val="20"/>
          <w:lang w:val="sr-Cyrl-RS"/>
        </w:rPr>
      </w:pPr>
    </w:p>
    <w:p w14:paraId="1FFE22FF" w14:textId="77777777" w:rsidR="00060B52" w:rsidRPr="00835B9C" w:rsidRDefault="00060B52">
      <w:pPr>
        <w:rPr>
          <w:rFonts w:ascii="Cambria" w:hAnsi="Cambria"/>
          <w:lang w:val="sr-Cyrl-RS"/>
        </w:rPr>
      </w:pPr>
      <w:r w:rsidRPr="00835B9C">
        <w:rPr>
          <w:rFonts w:ascii="Cambria" w:hAnsi="Cambria"/>
          <w:lang w:val="sr-Cyrl-RS"/>
        </w:rPr>
        <w:br w:type="page"/>
      </w:r>
    </w:p>
    <w:p w14:paraId="10FDA37B" w14:textId="77777777" w:rsidR="00060B52" w:rsidRPr="00835B9C" w:rsidRDefault="00060B52" w:rsidP="00060B52">
      <w:pPr>
        <w:jc w:val="both"/>
        <w:rPr>
          <w:rFonts w:ascii="Cambria" w:hAnsi="Cambria"/>
          <w:lang w:val="sr-Cyrl-RS"/>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227"/>
      </w:tblGrid>
      <w:tr w:rsidR="00060B52" w:rsidRPr="00835B9C" w14:paraId="4325BAE2" w14:textId="77777777" w:rsidTr="00835B9C">
        <w:tc>
          <w:tcPr>
            <w:tcW w:w="1838" w:type="dxa"/>
          </w:tcPr>
          <w:p w14:paraId="48635D28" w14:textId="77777777" w:rsidR="00060B52" w:rsidRPr="00835B9C" w:rsidRDefault="00060B52" w:rsidP="00274758">
            <w:pPr>
              <w:jc w:val="both"/>
              <w:rPr>
                <w:rFonts w:ascii="Cambria" w:hAnsi="Cambria"/>
                <w:b/>
                <w:lang w:val="sr-Cyrl-RS"/>
              </w:rPr>
            </w:pPr>
            <w:r w:rsidRPr="00835B9C">
              <w:rPr>
                <w:rFonts w:ascii="Cambria" w:hAnsi="Cambria"/>
                <w:b/>
                <w:lang w:val="sr-Cyrl-RS"/>
              </w:rPr>
              <w:t>Образложење пројекта</w:t>
            </w:r>
          </w:p>
        </w:tc>
        <w:tc>
          <w:tcPr>
            <w:tcW w:w="8227" w:type="dxa"/>
          </w:tcPr>
          <w:p w14:paraId="26F99216" w14:textId="72989F17" w:rsidR="00060B52" w:rsidRPr="00835B9C" w:rsidRDefault="00060B52" w:rsidP="00274758">
            <w:pPr>
              <w:jc w:val="both"/>
              <w:rPr>
                <w:rFonts w:ascii="Cambria" w:hAnsi="Cambria"/>
                <w:sz w:val="18"/>
                <w:szCs w:val="18"/>
                <w:lang w:val="sr-Cyrl-RS"/>
              </w:rPr>
            </w:pPr>
            <w:r w:rsidRPr="00835B9C">
              <w:rPr>
                <w:rFonts w:ascii="Cambria" w:hAnsi="Cambria"/>
                <w:sz w:val="18"/>
                <w:szCs w:val="18"/>
                <w:lang w:val="sr-Cyrl-RS"/>
              </w:rPr>
              <w:t xml:space="preserve">Дати образложење пројекта из кога се види његова сврха, контекст из кога проистиче и значај који има његова реализација. Обим образложења пројекта: </w:t>
            </w:r>
            <w:r w:rsidR="00EE7EF6">
              <w:rPr>
                <w:rFonts w:ascii="Cambria" w:hAnsi="Cambria"/>
                <w:sz w:val="18"/>
                <w:szCs w:val="18"/>
                <w:lang w:val="sr-Cyrl-RS"/>
              </w:rPr>
              <w:t xml:space="preserve">300–500 речи. </w:t>
            </w:r>
          </w:p>
          <w:p w14:paraId="4F662591" w14:textId="1F393BC1" w:rsidR="00060B52" w:rsidRPr="00C227AE" w:rsidRDefault="00DF57FC" w:rsidP="00274758">
            <w:pPr>
              <w:jc w:val="both"/>
              <w:rPr>
                <w:rFonts w:ascii="Cambria" w:hAnsi="Cambria"/>
                <w:lang w:val="sr-Cyrl-RS"/>
              </w:rPr>
            </w:pPr>
            <w:r w:rsidRPr="00C227AE">
              <w:rPr>
                <w:rFonts w:ascii="Cambria" w:hAnsi="Cambria"/>
                <w:lang w:val="sr-Cyrl-RS"/>
              </w:rPr>
              <w:t>Са задобијањем универзитетског статуса крајем деветнаестог века, социологији је пружена могућност организованог и методичног преношења и ширења знања у својој области, оспособљавања стручњака снабдевених академским знањем, систематичније научно-истраживачке делатности, уклапања у интердисциплинарну поделу рада, успостављања објективног односа према сродним дисциплинама, као и строжијег одабира теоријског знања, искуствених уопштавања и методолошких средстава која ће уграђивати у свој научни систем.</w:t>
            </w:r>
          </w:p>
          <w:p w14:paraId="71B63001" w14:textId="75ACE7E6" w:rsidR="00F179C7" w:rsidRPr="00C227AE" w:rsidRDefault="00F179C7" w:rsidP="00F179C7">
            <w:pPr>
              <w:jc w:val="both"/>
              <w:rPr>
                <w:rFonts w:ascii="Cambria" w:hAnsi="Cambria"/>
                <w:lang w:val="sr-Cyrl-RS"/>
              </w:rPr>
            </w:pPr>
            <w:r w:rsidRPr="00C227AE">
              <w:rPr>
                <w:rFonts w:ascii="Cambria" w:hAnsi="Cambria"/>
                <w:lang w:val="sr-Cyrl-RS"/>
              </w:rPr>
              <w:t>Кроз различите периоде развоја, у непрестаном трагању за сопственим научним идентитетом, социологија се кретала од фрагментарних размишљања ка систематизованим истинама о целини друштва</w:t>
            </w:r>
            <w:r w:rsidR="00565269" w:rsidRPr="00C227AE">
              <w:rPr>
                <w:rFonts w:ascii="Cambria" w:hAnsi="Cambria"/>
                <w:lang w:val="sr-Cyrl-RS"/>
              </w:rPr>
              <w:t>, променама које се дешавају у њему</w:t>
            </w:r>
            <w:r w:rsidRPr="00C227AE">
              <w:rPr>
                <w:rFonts w:ascii="Cambria" w:hAnsi="Cambria"/>
                <w:lang w:val="sr-Cyrl-RS"/>
              </w:rPr>
              <w:t xml:space="preserve"> и најважнијим друштвеним институцијама.</w:t>
            </w:r>
            <w:r w:rsidR="00565269" w:rsidRPr="00C227AE">
              <w:rPr>
                <w:rFonts w:ascii="Cambria" w:hAnsi="Cambria"/>
                <w:lang w:val="sr-Cyrl-RS"/>
              </w:rPr>
              <w:t xml:space="preserve"> И то на рационалан и научно-објективан начин, по чему се јасно разликовала од идеологије.</w:t>
            </w:r>
          </w:p>
          <w:p w14:paraId="610CCD1D" w14:textId="7640D28C" w:rsidR="00CD7CF7" w:rsidRPr="00835B9C" w:rsidRDefault="00565269" w:rsidP="00CD7CF7">
            <w:pPr>
              <w:jc w:val="both"/>
              <w:rPr>
                <w:rFonts w:ascii="Cambria" w:hAnsi="Cambria"/>
                <w:color w:val="000000"/>
                <w:lang w:val="sr-Cyrl-RS"/>
              </w:rPr>
            </w:pPr>
            <w:r w:rsidRPr="00C227AE">
              <w:rPr>
                <w:rFonts w:ascii="Cambria" w:hAnsi="Cambria"/>
                <w:lang w:val="sr-Cyrl-RS"/>
              </w:rPr>
              <w:t>Последњих тридесет година балканска друштва, а тиме и српско, налазе се у непрекинутом стању транзиције и аномије. Стање аномије манифестује се кроз распад традиционалне солидарности, наметање нових улога и институционалних односа и немогућност примене старих вредносних образаца, гурајући појединца у стање дезоријентације</w:t>
            </w:r>
            <w:r w:rsidR="00E727A9" w:rsidRPr="00C227AE">
              <w:rPr>
                <w:rFonts w:ascii="Cambria" w:hAnsi="Cambria"/>
                <w:lang w:val="sr-Cyrl-RS"/>
              </w:rPr>
              <w:t xml:space="preserve"> и неукорењености. Може ли социологија још једном у жижу својих интересовања вратити питања шта је човек, шта је устројство модерног света</w:t>
            </w:r>
            <w:r w:rsidR="00430550" w:rsidRPr="00C227AE">
              <w:rPr>
                <w:rFonts w:ascii="Cambria" w:hAnsi="Cambria"/>
                <w:lang w:val="sr-Cyrl-RS"/>
              </w:rPr>
              <w:t xml:space="preserve"> и може ли се повратити некадашња интеграција између друштва и човека? Могу ли социолошка истраживања наћи своју примену у </w:t>
            </w:r>
            <w:r w:rsidR="00960BF1" w:rsidRPr="00C227AE">
              <w:rPr>
                <w:rFonts w:ascii="Cambria" w:hAnsi="Cambria"/>
                <w:lang w:val="sr-Cyrl-RS"/>
              </w:rPr>
              <w:t>јавним политикама и другим облицима друштвених акција усмерених ка сузбијању различитих друштвених проблема? Може ли социологија да оправда назив „науке о друштвеној кризи“?</w:t>
            </w:r>
            <w:r w:rsidR="00CD7CF7" w:rsidRPr="00C227AE">
              <w:rPr>
                <w:rFonts w:ascii="Cambria" w:hAnsi="Cambria"/>
                <w:lang w:val="sr-Cyrl-RS"/>
              </w:rPr>
              <w:t xml:space="preserve"> Извесно је да социолошка сазнања и истраживања доприносе бољем разумевању друштвено-историјске условљености актуелних промена и процеса и на тој основи антиципирању перспективе човека и друштва у савременом свету.</w:t>
            </w:r>
          </w:p>
        </w:tc>
      </w:tr>
      <w:tr w:rsidR="00060B52" w:rsidRPr="00835B9C" w14:paraId="266007B3" w14:textId="77777777" w:rsidTr="00835B9C">
        <w:tc>
          <w:tcPr>
            <w:tcW w:w="1838" w:type="dxa"/>
          </w:tcPr>
          <w:p w14:paraId="197F58C7" w14:textId="77777777" w:rsidR="00060B52" w:rsidRPr="00835B9C" w:rsidRDefault="00060B52" w:rsidP="00274758">
            <w:pPr>
              <w:jc w:val="both"/>
              <w:rPr>
                <w:rFonts w:ascii="Cambria" w:hAnsi="Cambria"/>
                <w:b/>
                <w:lang w:val="sr-Cyrl-RS"/>
              </w:rPr>
            </w:pPr>
            <w:r w:rsidRPr="00835B9C">
              <w:rPr>
                <w:rFonts w:ascii="Cambria" w:hAnsi="Cambria"/>
                <w:b/>
                <w:lang w:val="sr-Cyrl-RS"/>
              </w:rPr>
              <w:t>Циљ пројекта</w:t>
            </w:r>
          </w:p>
        </w:tc>
        <w:tc>
          <w:tcPr>
            <w:tcW w:w="8227" w:type="dxa"/>
          </w:tcPr>
          <w:p w14:paraId="457D9A9E" w14:textId="7813B81F" w:rsidR="00060B52" w:rsidRDefault="00060B52" w:rsidP="00274758">
            <w:pPr>
              <w:jc w:val="both"/>
              <w:rPr>
                <w:rFonts w:ascii="Cambria" w:hAnsi="Cambria"/>
                <w:sz w:val="18"/>
                <w:szCs w:val="18"/>
                <w:lang w:val="sr-Cyrl-RS"/>
              </w:rPr>
            </w:pPr>
            <w:r w:rsidRPr="00835B9C">
              <w:rPr>
                <w:rFonts w:ascii="Cambria" w:hAnsi="Cambria"/>
                <w:sz w:val="18"/>
                <w:szCs w:val="18"/>
                <w:lang w:val="sr-Cyrl-RS"/>
              </w:rPr>
              <w:t>Навести циљ пројекта који описује жељену промену чијем остваривању ће допринети реализација пројектних активности.</w:t>
            </w:r>
          </w:p>
          <w:p w14:paraId="5F6AFC5B" w14:textId="6068B11E" w:rsidR="00060B52" w:rsidRPr="00835B9C" w:rsidRDefault="00883FDD" w:rsidP="00C227AE">
            <w:pPr>
              <w:jc w:val="both"/>
              <w:rPr>
                <w:rFonts w:ascii="Cambria" w:hAnsi="Cambria"/>
                <w:lang w:val="sr-Cyrl-RS"/>
              </w:rPr>
            </w:pPr>
            <w:r w:rsidRPr="00C227AE">
              <w:rPr>
                <w:rFonts w:ascii="Cambria" w:hAnsi="Cambria"/>
                <w:lang w:val="sr-Cyrl-RS"/>
              </w:rPr>
              <w:t>Примена</w:t>
            </w:r>
            <w:r w:rsidR="00B21091" w:rsidRPr="00C227AE">
              <w:rPr>
                <w:rFonts w:ascii="Cambria" w:hAnsi="Cambria"/>
              </w:rPr>
              <w:t xml:space="preserve"> </w:t>
            </w:r>
            <w:proofErr w:type="spellStart"/>
            <w:r w:rsidR="00B21091" w:rsidRPr="00C227AE">
              <w:rPr>
                <w:rFonts w:ascii="Cambria" w:hAnsi="Cambria"/>
              </w:rPr>
              <w:t>социолошко</w:t>
            </w:r>
            <w:proofErr w:type="spellEnd"/>
            <w:r w:rsidRPr="00C227AE">
              <w:rPr>
                <w:rFonts w:ascii="Cambria" w:hAnsi="Cambria"/>
                <w:lang w:val="sr-Cyrl-RS"/>
              </w:rPr>
              <w:t>г</w:t>
            </w:r>
            <w:r w:rsidR="00B21091" w:rsidRPr="00C227AE">
              <w:rPr>
                <w:rFonts w:ascii="Cambria" w:hAnsi="Cambria"/>
              </w:rPr>
              <w:t xml:space="preserve"> </w:t>
            </w:r>
            <w:proofErr w:type="spellStart"/>
            <w:r w:rsidR="00B21091" w:rsidRPr="00C227AE">
              <w:rPr>
                <w:rFonts w:ascii="Cambria" w:hAnsi="Cambria"/>
              </w:rPr>
              <w:t>знањ</w:t>
            </w:r>
            <w:proofErr w:type="spellEnd"/>
            <w:r w:rsidRPr="00C227AE">
              <w:rPr>
                <w:rFonts w:ascii="Cambria" w:hAnsi="Cambria"/>
                <w:lang w:val="sr-Cyrl-RS"/>
              </w:rPr>
              <w:t>а</w:t>
            </w:r>
            <w:r w:rsidR="00B21091" w:rsidRPr="00C227AE">
              <w:rPr>
                <w:rFonts w:ascii="Cambria" w:hAnsi="Cambria"/>
              </w:rPr>
              <w:t xml:space="preserve"> у </w:t>
            </w:r>
            <w:proofErr w:type="spellStart"/>
            <w:r w:rsidR="00B21091" w:rsidRPr="00C227AE">
              <w:rPr>
                <w:rFonts w:ascii="Cambria" w:hAnsi="Cambria"/>
              </w:rPr>
              <w:t>сврху</w:t>
            </w:r>
            <w:proofErr w:type="spellEnd"/>
            <w:r w:rsidR="00B21091" w:rsidRPr="00C227AE">
              <w:rPr>
                <w:rFonts w:ascii="Cambria" w:hAnsi="Cambria"/>
              </w:rPr>
              <w:t xml:space="preserve"> </w:t>
            </w:r>
            <w:proofErr w:type="spellStart"/>
            <w:r w:rsidR="00B21091" w:rsidRPr="00C227AE">
              <w:rPr>
                <w:rFonts w:ascii="Cambria" w:hAnsi="Cambria"/>
              </w:rPr>
              <w:t>ширења</w:t>
            </w:r>
            <w:proofErr w:type="spellEnd"/>
            <w:r w:rsidR="00B21091" w:rsidRPr="00C227AE">
              <w:rPr>
                <w:rFonts w:ascii="Cambria" w:hAnsi="Cambria"/>
              </w:rPr>
              <w:t xml:space="preserve"> и </w:t>
            </w:r>
            <w:proofErr w:type="spellStart"/>
            <w:r w:rsidR="00B21091" w:rsidRPr="00C227AE">
              <w:rPr>
                <w:rFonts w:ascii="Cambria" w:hAnsi="Cambria"/>
              </w:rPr>
              <w:t>промоције</w:t>
            </w:r>
            <w:proofErr w:type="spellEnd"/>
            <w:r w:rsidR="00B21091" w:rsidRPr="00C227AE">
              <w:rPr>
                <w:rFonts w:ascii="Cambria" w:hAnsi="Cambria"/>
              </w:rPr>
              <w:t xml:space="preserve"> </w:t>
            </w:r>
            <w:proofErr w:type="spellStart"/>
            <w:r w:rsidR="00B21091" w:rsidRPr="00C227AE">
              <w:rPr>
                <w:rFonts w:ascii="Cambria" w:hAnsi="Cambria"/>
              </w:rPr>
              <w:t>социолошких</w:t>
            </w:r>
            <w:proofErr w:type="spellEnd"/>
            <w:r w:rsidR="00B21091" w:rsidRPr="00C227AE">
              <w:rPr>
                <w:rFonts w:ascii="Cambria" w:hAnsi="Cambria"/>
              </w:rPr>
              <w:t xml:space="preserve"> </w:t>
            </w:r>
            <w:proofErr w:type="spellStart"/>
            <w:r w:rsidR="00B21091" w:rsidRPr="00C227AE">
              <w:rPr>
                <w:rFonts w:ascii="Cambria" w:hAnsi="Cambria"/>
              </w:rPr>
              <w:t>компетенција</w:t>
            </w:r>
            <w:proofErr w:type="spellEnd"/>
            <w:r w:rsidR="00B21091" w:rsidRPr="00C227AE">
              <w:rPr>
                <w:rFonts w:ascii="Cambria" w:hAnsi="Cambria"/>
              </w:rPr>
              <w:t xml:space="preserve">, </w:t>
            </w:r>
            <w:proofErr w:type="spellStart"/>
            <w:r w:rsidR="00B21091" w:rsidRPr="00C227AE">
              <w:rPr>
                <w:rFonts w:ascii="Cambria" w:hAnsi="Cambria"/>
              </w:rPr>
              <w:t>чиме</w:t>
            </w:r>
            <w:proofErr w:type="spellEnd"/>
            <w:r w:rsidR="00B21091" w:rsidRPr="00C227AE">
              <w:rPr>
                <w:rFonts w:ascii="Cambria" w:hAnsi="Cambria"/>
              </w:rPr>
              <w:t xml:space="preserve"> </w:t>
            </w:r>
            <w:proofErr w:type="spellStart"/>
            <w:r w:rsidR="00B21091" w:rsidRPr="00C227AE">
              <w:rPr>
                <w:rFonts w:ascii="Cambria" w:hAnsi="Cambria"/>
              </w:rPr>
              <w:t>се</w:t>
            </w:r>
            <w:proofErr w:type="spellEnd"/>
            <w:r w:rsidR="00B21091" w:rsidRPr="00C227AE">
              <w:rPr>
                <w:rFonts w:ascii="Cambria" w:hAnsi="Cambria"/>
              </w:rPr>
              <w:t xml:space="preserve"> </w:t>
            </w:r>
            <w:proofErr w:type="spellStart"/>
            <w:r w:rsidR="00B21091" w:rsidRPr="00C227AE">
              <w:rPr>
                <w:rFonts w:ascii="Cambria" w:eastAsia="Times New Roman" w:hAnsi="Cambria" w:cs="Times New Roman"/>
              </w:rPr>
              <w:t>подиже</w:t>
            </w:r>
            <w:proofErr w:type="spellEnd"/>
            <w:r w:rsidR="00B21091" w:rsidRPr="00C227AE">
              <w:rPr>
                <w:rFonts w:ascii="Cambria" w:eastAsia="Times New Roman" w:hAnsi="Cambria" w:cs="Times New Roman"/>
              </w:rPr>
              <w:t xml:space="preserve"> </w:t>
            </w:r>
            <w:proofErr w:type="spellStart"/>
            <w:r w:rsidR="00B21091" w:rsidRPr="00C227AE">
              <w:rPr>
                <w:rFonts w:ascii="Cambria" w:eastAsia="Times New Roman" w:hAnsi="Cambria" w:cs="Times New Roman"/>
              </w:rPr>
              <w:t>углед</w:t>
            </w:r>
            <w:proofErr w:type="spellEnd"/>
            <w:r w:rsidR="00B21091" w:rsidRPr="00C227AE">
              <w:rPr>
                <w:rFonts w:ascii="Cambria" w:eastAsia="Times New Roman" w:hAnsi="Cambria" w:cs="Times New Roman"/>
              </w:rPr>
              <w:t xml:space="preserve"> </w:t>
            </w:r>
            <w:proofErr w:type="spellStart"/>
            <w:r w:rsidR="00B21091" w:rsidRPr="00C227AE">
              <w:rPr>
                <w:rFonts w:ascii="Cambria" w:eastAsia="Times New Roman" w:hAnsi="Cambria" w:cs="Times New Roman"/>
              </w:rPr>
              <w:t>професије</w:t>
            </w:r>
            <w:proofErr w:type="spellEnd"/>
            <w:r w:rsidR="00B21091" w:rsidRPr="00C227AE">
              <w:rPr>
                <w:rFonts w:ascii="Cambria" w:eastAsia="Times New Roman" w:hAnsi="Cambria" w:cs="Times New Roman"/>
              </w:rPr>
              <w:t xml:space="preserve"> и </w:t>
            </w:r>
            <w:proofErr w:type="spellStart"/>
            <w:r w:rsidR="00B21091" w:rsidRPr="00C227AE">
              <w:rPr>
                <w:rFonts w:ascii="Cambria" w:eastAsia="Times New Roman" w:hAnsi="Cambria" w:cs="Times New Roman"/>
              </w:rPr>
              <w:t>Департмана</w:t>
            </w:r>
            <w:proofErr w:type="spellEnd"/>
            <w:r w:rsidR="00B21091" w:rsidRPr="00C227AE">
              <w:rPr>
                <w:rFonts w:ascii="Cambria" w:eastAsia="Times New Roman" w:hAnsi="Cambria" w:cs="Times New Roman"/>
              </w:rPr>
              <w:t xml:space="preserve"> </w:t>
            </w:r>
            <w:proofErr w:type="spellStart"/>
            <w:r w:rsidR="00B21091" w:rsidRPr="00C227AE">
              <w:rPr>
                <w:rFonts w:ascii="Cambria" w:eastAsia="Times New Roman" w:hAnsi="Cambria" w:cs="Times New Roman"/>
              </w:rPr>
              <w:t>за</w:t>
            </w:r>
            <w:proofErr w:type="spellEnd"/>
            <w:r w:rsidR="00B21091" w:rsidRPr="00C227AE">
              <w:rPr>
                <w:rFonts w:ascii="Cambria" w:eastAsia="Times New Roman" w:hAnsi="Cambria" w:cs="Times New Roman"/>
              </w:rPr>
              <w:t xml:space="preserve"> </w:t>
            </w:r>
            <w:proofErr w:type="spellStart"/>
            <w:r w:rsidR="00B21091" w:rsidRPr="00C227AE">
              <w:rPr>
                <w:rFonts w:ascii="Cambria" w:eastAsia="Times New Roman" w:hAnsi="Cambria" w:cs="Times New Roman"/>
              </w:rPr>
              <w:t>социологију</w:t>
            </w:r>
            <w:proofErr w:type="spellEnd"/>
            <w:r w:rsidR="00B21091" w:rsidRPr="00C227AE">
              <w:rPr>
                <w:rFonts w:ascii="Cambria" w:eastAsia="Times New Roman" w:hAnsi="Cambria" w:cs="Times New Roman"/>
              </w:rPr>
              <w:t xml:space="preserve"> </w:t>
            </w:r>
            <w:proofErr w:type="spellStart"/>
            <w:r w:rsidR="00B21091" w:rsidRPr="00C227AE">
              <w:rPr>
                <w:rFonts w:ascii="Cambria" w:hAnsi="Cambria"/>
              </w:rPr>
              <w:t>Филозофског</w:t>
            </w:r>
            <w:proofErr w:type="spellEnd"/>
            <w:r w:rsidR="00B21091" w:rsidRPr="00C227AE">
              <w:rPr>
                <w:rFonts w:ascii="Cambria" w:hAnsi="Cambria"/>
              </w:rPr>
              <w:t xml:space="preserve"> </w:t>
            </w:r>
            <w:proofErr w:type="spellStart"/>
            <w:r w:rsidR="00B21091" w:rsidRPr="00C227AE">
              <w:rPr>
                <w:rFonts w:ascii="Cambria" w:hAnsi="Cambria"/>
              </w:rPr>
              <w:t>факултета</w:t>
            </w:r>
            <w:proofErr w:type="spellEnd"/>
            <w:r w:rsidR="00B21091" w:rsidRPr="00C227AE">
              <w:rPr>
                <w:rFonts w:ascii="Cambria" w:hAnsi="Cambria"/>
              </w:rPr>
              <w:t xml:space="preserve"> у </w:t>
            </w:r>
            <w:proofErr w:type="spellStart"/>
            <w:r w:rsidR="00B21091" w:rsidRPr="00C227AE">
              <w:rPr>
                <w:rFonts w:ascii="Cambria" w:hAnsi="Cambria"/>
              </w:rPr>
              <w:t>Нишу</w:t>
            </w:r>
            <w:proofErr w:type="spellEnd"/>
            <w:r w:rsidR="00B21091" w:rsidRPr="00C227AE">
              <w:rPr>
                <w:rFonts w:ascii="Cambria" w:eastAsia="Times New Roman" w:hAnsi="Cambria" w:cs="Times New Roman"/>
              </w:rPr>
              <w:t xml:space="preserve">, </w:t>
            </w:r>
            <w:proofErr w:type="spellStart"/>
            <w:r w:rsidR="00B21091" w:rsidRPr="00C227AE">
              <w:rPr>
                <w:rFonts w:ascii="Cambria" w:eastAsia="Times New Roman" w:hAnsi="Cambria" w:cs="Times New Roman"/>
              </w:rPr>
              <w:t>успоставља</w:t>
            </w:r>
            <w:proofErr w:type="spellEnd"/>
            <w:r w:rsidR="00B21091" w:rsidRPr="00C227AE">
              <w:rPr>
                <w:rFonts w:ascii="Cambria" w:eastAsia="Times New Roman" w:hAnsi="Cambria" w:cs="Times New Roman"/>
              </w:rPr>
              <w:t xml:space="preserve"> и </w:t>
            </w:r>
            <w:proofErr w:type="spellStart"/>
            <w:r w:rsidR="00B21091" w:rsidRPr="00C227AE">
              <w:rPr>
                <w:rFonts w:ascii="Cambria" w:eastAsia="Times New Roman" w:hAnsi="Cambria" w:cs="Times New Roman"/>
              </w:rPr>
              <w:t>оснажује</w:t>
            </w:r>
            <w:proofErr w:type="spellEnd"/>
            <w:r w:rsidR="00B21091" w:rsidRPr="00C227AE">
              <w:rPr>
                <w:rFonts w:ascii="Cambria" w:eastAsia="Times New Roman" w:hAnsi="Cambria" w:cs="Times New Roman"/>
              </w:rPr>
              <w:t xml:space="preserve"> </w:t>
            </w:r>
            <w:proofErr w:type="spellStart"/>
            <w:r w:rsidR="00B21091" w:rsidRPr="00C227AE">
              <w:rPr>
                <w:rFonts w:ascii="Cambria" w:eastAsia="Times New Roman" w:hAnsi="Cambria" w:cs="Times New Roman"/>
              </w:rPr>
              <w:t>веза</w:t>
            </w:r>
            <w:proofErr w:type="spellEnd"/>
            <w:r w:rsidR="00B21091" w:rsidRPr="00C227AE">
              <w:rPr>
                <w:rFonts w:ascii="Cambria" w:eastAsia="Times New Roman" w:hAnsi="Cambria" w:cs="Times New Roman"/>
              </w:rPr>
              <w:t xml:space="preserve"> </w:t>
            </w:r>
            <w:proofErr w:type="spellStart"/>
            <w:r w:rsidR="00B21091" w:rsidRPr="00C227AE">
              <w:rPr>
                <w:rFonts w:ascii="Cambria" w:eastAsia="Times New Roman" w:hAnsi="Cambria" w:cs="Times New Roman"/>
              </w:rPr>
              <w:t>са</w:t>
            </w:r>
            <w:proofErr w:type="spellEnd"/>
            <w:r w:rsidR="00B21091" w:rsidRPr="00C227AE">
              <w:rPr>
                <w:rFonts w:ascii="Cambria" w:eastAsia="Times New Roman" w:hAnsi="Cambria" w:cs="Times New Roman"/>
              </w:rPr>
              <w:t xml:space="preserve"> </w:t>
            </w:r>
            <w:proofErr w:type="spellStart"/>
            <w:r w:rsidR="00B21091" w:rsidRPr="00C227AE">
              <w:rPr>
                <w:rFonts w:ascii="Cambria" w:eastAsia="Times New Roman" w:hAnsi="Cambria" w:cs="Times New Roman"/>
              </w:rPr>
              <w:t>стручном</w:t>
            </w:r>
            <w:proofErr w:type="spellEnd"/>
            <w:r w:rsidR="00B21091" w:rsidRPr="00C227AE">
              <w:rPr>
                <w:rFonts w:ascii="Cambria" w:eastAsia="Times New Roman" w:hAnsi="Cambria" w:cs="Times New Roman"/>
              </w:rPr>
              <w:t xml:space="preserve">, </w:t>
            </w:r>
            <w:proofErr w:type="spellStart"/>
            <w:r w:rsidR="00B21091" w:rsidRPr="00C227AE">
              <w:rPr>
                <w:rFonts w:ascii="Cambria" w:eastAsia="Times New Roman" w:hAnsi="Cambria" w:cs="Times New Roman"/>
              </w:rPr>
              <w:t>академском</w:t>
            </w:r>
            <w:proofErr w:type="spellEnd"/>
            <w:r w:rsidR="00B21091" w:rsidRPr="00C227AE">
              <w:rPr>
                <w:rFonts w:ascii="Cambria" w:eastAsia="Times New Roman" w:hAnsi="Cambria" w:cs="Times New Roman"/>
              </w:rPr>
              <w:t xml:space="preserve"> и </w:t>
            </w:r>
            <w:proofErr w:type="spellStart"/>
            <w:r w:rsidR="00B21091" w:rsidRPr="00C227AE">
              <w:rPr>
                <w:rFonts w:ascii="Cambria" w:eastAsia="Times New Roman" w:hAnsi="Cambria" w:cs="Times New Roman"/>
              </w:rPr>
              <w:t>широм</w:t>
            </w:r>
            <w:proofErr w:type="spellEnd"/>
            <w:r w:rsidR="00B21091" w:rsidRPr="00C227AE">
              <w:rPr>
                <w:rFonts w:ascii="Cambria" w:eastAsia="Times New Roman" w:hAnsi="Cambria" w:cs="Times New Roman"/>
              </w:rPr>
              <w:t xml:space="preserve"> </w:t>
            </w:r>
            <w:proofErr w:type="spellStart"/>
            <w:r w:rsidR="00B21091" w:rsidRPr="00C227AE">
              <w:rPr>
                <w:rFonts w:ascii="Cambria" w:eastAsia="Times New Roman" w:hAnsi="Cambria" w:cs="Times New Roman"/>
              </w:rPr>
              <w:t>заједницом</w:t>
            </w:r>
            <w:proofErr w:type="spellEnd"/>
            <w:r w:rsidR="00B21091" w:rsidRPr="00C227AE">
              <w:rPr>
                <w:rFonts w:ascii="Cambria" w:eastAsia="Times New Roman" w:hAnsi="Cambria" w:cs="Times New Roman"/>
              </w:rPr>
              <w:t>.</w:t>
            </w:r>
          </w:p>
        </w:tc>
      </w:tr>
      <w:tr w:rsidR="00060B52" w:rsidRPr="00835B9C" w14:paraId="76F0755F" w14:textId="77777777" w:rsidTr="00835B9C">
        <w:tc>
          <w:tcPr>
            <w:tcW w:w="1838" w:type="dxa"/>
          </w:tcPr>
          <w:p w14:paraId="4D14334C" w14:textId="77777777" w:rsidR="00060B52" w:rsidRPr="00835B9C" w:rsidRDefault="00060B52" w:rsidP="00274758">
            <w:pPr>
              <w:jc w:val="both"/>
              <w:rPr>
                <w:rFonts w:ascii="Cambria" w:hAnsi="Cambria"/>
                <w:b/>
                <w:lang w:val="sr-Cyrl-RS"/>
              </w:rPr>
            </w:pPr>
            <w:r w:rsidRPr="00835B9C">
              <w:rPr>
                <w:rFonts w:ascii="Cambria" w:hAnsi="Cambria"/>
                <w:b/>
                <w:lang w:val="sr-Cyrl-RS"/>
              </w:rPr>
              <w:t>Специфични циљеви</w:t>
            </w:r>
          </w:p>
        </w:tc>
        <w:tc>
          <w:tcPr>
            <w:tcW w:w="8227" w:type="dxa"/>
          </w:tcPr>
          <w:p w14:paraId="1B00B936" w14:textId="77777777" w:rsidR="00060B52" w:rsidRPr="00C227AE" w:rsidRDefault="00060B52" w:rsidP="00274758">
            <w:pPr>
              <w:jc w:val="both"/>
              <w:rPr>
                <w:rFonts w:ascii="Cambria" w:hAnsi="Cambria"/>
                <w:lang w:val="sr-Cyrl-RS"/>
              </w:rPr>
            </w:pPr>
            <w:r w:rsidRPr="00C227AE">
              <w:rPr>
                <w:rFonts w:ascii="Cambria" w:hAnsi="Cambria"/>
                <w:lang w:val="sr-Cyrl-RS"/>
              </w:rPr>
              <w:t>Специфични циљеви описују поједине аспекте жељене промене описане у циљу пројекта, основне правце у којима ће се одвијати активности.</w:t>
            </w:r>
          </w:p>
          <w:p w14:paraId="513DDCF7" w14:textId="77777777" w:rsidR="00B21091" w:rsidRPr="00C227AE" w:rsidRDefault="00B21091" w:rsidP="00B21091">
            <w:pPr>
              <w:pStyle w:val="ListParagraph"/>
              <w:numPr>
                <w:ilvl w:val="0"/>
                <w:numId w:val="1"/>
              </w:numPr>
              <w:spacing w:after="0" w:line="276" w:lineRule="auto"/>
              <w:jc w:val="both"/>
              <w:rPr>
                <w:rFonts w:ascii="Cambria" w:eastAsia="Times New Roman" w:hAnsi="Cambria" w:cs="Times New Roman"/>
              </w:rPr>
            </w:pPr>
            <w:proofErr w:type="spellStart"/>
            <w:r w:rsidRPr="00C227AE">
              <w:rPr>
                <w:rFonts w:ascii="Cambria" w:eastAsia="Times New Roman" w:hAnsi="Cambria" w:cs="Times New Roman"/>
              </w:rPr>
              <w:t>Израда</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програма</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за</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стручно</w:t>
            </w:r>
            <w:proofErr w:type="spellEnd"/>
            <w:r w:rsidRPr="00C227AE">
              <w:rPr>
                <w:rFonts w:ascii="Cambria" w:eastAsia="Times New Roman" w:hAnsi="Cambria" w:cs="Times New Roman"/>
              </w:rPr>
              <w:t xml:space="preserve"> </w:t>
            </w:r>
            <w:proofErr w:type="spellStart"/>
            <w:proofErr w:type="gramStart"/>
            <w:r w:rsidRPr="00C227AE">
              <w:rPr>
                <w:rFonts w:ascii="Cambria" w:eastAsia="Times New Roman" w:hAnsi="Cambria" w:cs="Times New Roman"/>
              </w:rPr>
              <w:t>усавршавање</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средњошколских</w:t>
            </w:r>
            <w:proofErr w:type="spellEnd"/>
            <w:proofErr w:type="gramEnd"/>
            <w:r w:rsidRPr="00C227AE">
              <w:rPr>
                <w:rFonts w:ascii="Cambria" w:eastAsia="Times New Roman" w:hAnsi="Cambria" w:cs="Times New Roman"/>
              </w:rPr>
              <w:t xml:space="preserve"> </w:t>
            </w:r>
            <w:proofErr w:type="spellStart"/>
            <w:r w:rsidRPr="00C227AE">
              <w:rPr>
                <w:rFonts w:ascii="Cambria" w:eastAsia="Times New Roman" w:hAnsi="Cambria" w:cs="Times New Roman"/>
              </w:rPr>
              <w:t>професора</w:t>
            </w:r>
            <w:proofErr w:type="spellEnd"/>
            <w:r w:rsidRPr="00C227AE">
              <w:rPr>
                <w:rFonts w:ascii="Cambria" w:eastAsia="Times New Roman" w:hAnsi="Cambria" w:cs="Times New Roman"/>
              </w:rPr>
              <w:t xml:space="preserve"> и </w:t>
            </w:r>
            <w:proofErr w:type="spellStart"/>
            <w:r w:rsidRPr="00C227AE">
              <w:rPr>
                <w:rFonts w:ascii="Cambria" w:eastAsia="Times New Roman" w:hAnsi="Cambria" w:cs="Times New Roman"/>
              </w:rPr>
              <w:t>регистровање</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програма</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код</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Завода</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за</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унапређење</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васпитања</w:t>
            </w:r>
            <w:proofErr w:type="spellEnd"/>
            <w:r w:rsidRPr="00C227AE">
              <w:rPr>
                <w:rFonts w:ascii="Cambria" w:eastAsia="Times New Roman" w:hAnsi="Cambria" w:cs="Times New Roman"/>
              </w:rPr>
              <w:t xml:space="preserve"> и </w:t>
            </w:r>
            <w:proofErr w:type="spellStart"/>
            <w:r w:rsidRPr="00C227AE">
              <w:rPr>
                <w:rFonts w:ascii="Cambria" w:eastAsia="Times New Roman" w:hAnsi="Cambria" w:cs="Times New Roman"/>
              </w:rPr>
              <w:t>образовања</w:t>
            </w:r>
            <w:proofErr w:type="spellEnd"/>
            <w:r w:rsidRPr="00C227AE">
              <w:rPr>
                <w:rFonts w:ascii="Cambria" w:eastAsia="Times New Roman" w:hAnsi="Cambria" w:cs="Times New Roman"/>
              </w:rPr>
              <w:t>;</w:t>
            </w:r>
          </w:p>
          <w:p w14:paraId="4D52DD20" w14:textId="388BC89E" w:rsidR="00B21091" w:rsidRPr="00C227AE" w:rsidRDefault="00B21091" w:rsidP="00B21091">
            <w:pPr>
              <w:pStyle w:val="ListParagraph"/>
              <w:numPr>
                <w:ilvl w:val="0"/>
                <w:numId w:val="1"/>
              </w:numPr>
              <w:spacing w:after="0" w:line="276" w:lineRule="auto"/>
              <w:jc w:val="both"/>
              <w:rPr>
                <w:rFonts w:ascii="Cambria" w:eastAsia="Times New Roman" w:hAnsi="Cambria" w:cs="Times New Roman"/>
              </w:rPr>
            </w:pPr>
            <w:proofErr w:type="spellStart"/>
            <w:r w:rsidRPr="00C227AE">
              <w:rPr>
                <w:rFonts w:ascii="Cambria" w:eastAsia="Times New Roman" w:hAnsi="Cambria" w:cs="Times New Roman"/>
              </w:rPr>
              <w:t>Организација</w:t>
            </w:r>
            <w:proofErr w:type="spellEnd"/>
            <w:r w:rsidRPr="00C227AE">
              <w:rPr>
                <w:rFonts w:ascii="Cambria" w:eastAsia="Times New Roman" w:hAnsi="Cambria" w:cs="Times New Roman"/>
              </w:rPr>
              <w:t xml:space="preserve"> и </w:t>
            </w:r>
            <w:proofErr w:type="spellStart"/>
            <w:r w:rsidRPr="00C227AE">
              <w:rPr>
                <w:rFonts w:ascii="Cambria" w:eastAsia="Times New Roman" w:hAnsi="Cambria" w:cs="Times New Roman"/>
              </w:rPr>
              <w:t>спровођење</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такмичења</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ученика</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средњ</w:t>
            </w:r>
            <w:proofErr w:type="spellEnd"/>
            <w:r w:rsidR="00910521" w:rsidRPr="00C227AE">
              <w:rPr>
                <w:rFonts w:ascii="Cambria" w:eastAsia="Times New Roman" w:hAnsi="Cambria" w:cs="Times New Roman"/>
                <w:lang w:val="sr-Cyrl-RS"/>
              </w:rPr>
              <w:t>их</w:t>
            </w:r>
            <w:r w:rsidRPr="00C227AE">
              <w:rPr>
                <w:rFonts w:ascii="Cambria" w:eastAsia="Times New Roman" w:hAnsi="Cambria" w:cs="Times New Roman"/>
              </w:rPr>
              <w:t xml:space="preserve"> </w:t>
            </w:r>
            <w:proofErr w:type="spellStart"/>
            <w:r w:rsidRPr="00C227AE">
              <w:rPr>
                <w:rFonts w:ascii="Cambria" w:eastAsia="Times New Roman" w:hAnsi="Cambria" w:cs="Times New Roman"/>
              </w:rPr>
              <w:t>школ</w:t>
            </w:r>
            <w:proofErr w:type="spellEnd"/>
            <w:r w:rsidR="00910521" w:rsidRPr="00C227AE">
              <w:rPr>
                <w:rFonts w:ascii="Cambria" w:eastAsia="Times New Roman" w:hAnsi="Cambria" w:cs="Times New Roman"/>
                <w:lang w:val="sr-Cyrl-RS"/>
              </w:rPr>
              <w:t>а</w:t>
            </w:r>
            <w:r w:rsidRPr="00C227AE">
              <w:rPr>
                <w:rFonts w:ascii="Cambria" w:eastAsia="Times New Roman" w:hAnsi="Cambria" w:cs="Times New Roman"/>
              </w:rPr>
              <w:t xml:space="preserve"> </w:t>
            </w:r>
            <w:r w:rsidR="00910521" w:rsidRPr="00C227AE">
              <w:rPr>
                <w:rFonts w:ascii="Cambria" w:eastAsia="Times New Roman" w:hAnsi="Cambria" w:cs="Times New Roman"/>
                <w:lang w:val="sr-Cyrl-RS"/>
              </w:rPr>
              <w:t>из</w:t>
            </w:r>
            <w:r w:rsidRPr="00C227AE">
              <w:rPr>
                <w:rFonts w:ascii="Cambria" w:eastAsia="Times New Roman" w:hAnsi="Cambria" w:cs="Times New Roman"/>
              </w:rPr>
              <w:t xml:space="preserve"> </w:t>
            </w:r>
            <w:proofErr w:type="spellStart"/>
            <w:r w:rsidRPr="00C227AE">
              <w:rPr>
                <w:rFonts w:ascii="Cambria" w:eastAsia="Times New Roman" w:hAnsi="Cambria" w:cs="Times New Roman"/>
              </w:rPr>
              <w:t>социологије</w:t>
            </w:r>
            <w:proofErr w:type="spellEnd"/>
            <w:r w:rsidR="00910521" w:rsidRPr="00C227AE">
              <w:rPr>
                <w:rFonts w:ascii="Cambria" w:eastAsia="Times New Roman" w:hAnsi="Cambria" w:cs="Times New Roman"/>
                <w:lang w:val="sr-Cyrl-RS"/>
              </w:rPr>
              <w:t xml:space="preserve"> под називом „Групни идентитети </w:t>
            </w:r>
            <w:proofErr w:type="gramStart"/>
            <w:r w:rsidR="00910521" w:rsidRPr="00C227AE">
              <w:rPr>
                <w:rFonts w:ascii="Cambria" w:eastAsia="Times New Roman" w:hAnsi="Cambria" w:cs="Times New Roman"/>
                <w:lang w:val="sr-Cyrl-RS"/>
              </w:rPr>
              <w:t>младих“</w:t>
            </w:r>
            <w:r w:rsidRPr="00C227AE">
              <w:rPr>
                <w:rFonts w:ascii="Cambria" w:eastAsia="Times New Roman" w:hAnsi="Cambria" w:cs="Times New Roman"/>
              </w:rPr>
              <w:t xml:space="preserve"> у</w:t>
            </w:r>
            <w:proofErr w:type="gramEnd"/>
            <w:r w:rsidRPr="00C227AE">
              <w:rPr>
                <w:rFonts w:ascii="Cambria" w:eastAsia="Times New Roman" w:hAnsi="Cambria" w:cs="Times New Roman"/>
              </w:rPr>
              <w:t xml:space="preserve"> </w:t>
            </w:r>
            <w:proofErr w:type="spellStart"/>
            <w:r w:rsidRPr="00C227AE">
              <w:rPr>
                <w:rFonts w:ascii="Cambria" w:eastAsia="Times New Roman" w:hAnsi="Cambria" w:cs="Times New Roman"/>
              </w:rPr>
              <w:t>сарадњи</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са</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Српским</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социолошким</w:t>
            </w:r>
            <w:proofErr w:type="spellEnd"/>
            <w:r w:rsidRPr="00C227AE">
              <w:rPr>
                <w:rFonts w:ascii="Cambria" w:eastAsia="Times New Roman" w:hAnsi="Cambria" w:cs="Times New Roman"/>
              </w:rPr>
              <w:t xml:space="preserve"> </w:t>
            </w:r>
            <w:proofErr w:type="spellStart"/>
            <w:r w:rsidRPr="00C227AE">
              <w:rPr>
                <w:rFonts w:ascii="Cambria" w:eastAsia="Times New Roman" w:hAnsi="Cambria" w:cs="Times New Roman"/>
              </w:rPr>
              <w:t>друштвом</w:t>
            </w:r>
            <w:proofErr w:type="spellEnd"/>
            <w:r w:rsidR="00B748A1">
              <w:rPr>
                <w:rFonts w:ascii="Cambria" w:eastAsia="Times New Roman" w:hAnsi="Cambria" w:cs="Times New Roman"/>
                <w:lang w:val="sr-Cyrl-RS"/>
              </w:rPr>
              <w:t>;</w:t>
            </w:r>
          </w:p>
          <w:p w14:paraId="7EF9F5F4" w14:textId="2159BF0E" w:rsidR="00B21091" w:rsidRPr="00CB05CC" w:rsidRDefault="00B21091" w:rsidP="00B21091">
            <w:pPr>
              <w:pStyle w:val="ListParagraph"/>
              <w:numPr>
                <w:ilvl w:val="0"/>
                <w:numId w:val="1"/>
              </w:numPr>
              <w:spacing w:after="0" w:line="276" w:lineRule="auto"/>
              <w:jc w:val="both"/>
              <w:rPr>
                <w:rFonts w:ascii="Cambria" w:eastAsia="Times New Roman" w:hAnsi="Cambria" w:cs="Times New Roman"/>
              </w:rPr>
            </w:pPr>
            <w:proofErr w:type="spellStart"/>
            <w:r w:rsidRPr="00CB05CC">
              <w:rPr>
                <w:rFonts w:ascii="Cambria" w:eastAsia="Times New Roman" w:hAnsi="Cambria" w:cs="Times New Roman"/>
              </w:rPr>
              <w:lastRenderedPageBreak/>
              <w:t>Организација</w:t>
            </w:r>
            <w:proofErr w:type="spellEnd"/>
            <w:r w:rsidRPr="00CB05CC">
              <w:rPr>
                <w:rFonts w:ascii="Cambria" w:eastAsia="Times New Roman" w:hAnsi="Cambria" w:cs="Times New Roman"/>
              </w:rPr>
              <w:t xml:space="preserve"> л</w:t>
            </w:r>
            <w:proofErr w:type="spellStart"/>
            <w:r w:rsidRPr="00CB05CC">
              <w:rPr>
                <w:rFonts w:ascii="Cambria" w:eastAsia="Times New Roman" w:hAnsi="Cambria" w:cs="Times New Roman"/>
                <w:bCs/>
                <w:iCs/>
                <w:color w:val="000000"/>
                <w:lang w:val="en-US"/>
              </w:rPr>
              <w:t>етњ</w:t>
            </w:r>
            <w:proofErr w:type="spellEnd"/>
            <w:r w:rsidRPr="00CB05CC">
              <w:rPr>
                <w:rFonts w:ascii="Cambria" w:eastAsia="Times New Roman" w:hAnsi="Cambria" w:cs="Times New Roman"/>
                <w:bCs/>
                <w:iCs/>
                <w:color w:val="000000"/>
              </w:rPr>
              <w:t>е</w:t>
            </w:r>
            <w:r w:rsidRPr="00CB05CC">
              <w:rPr>
                <w:rFonts w:ascii="Cambria" w:eastAsia="Times New Roman" w:hAnsi="Cambria" w:cs="Times New Roman"/>
                <w:bCs/>
                <w:iCs/>
                <w:color w:val="000000"/>
                <w:lang w:val="en-US"/>
              </w:rPr>
              <w:t xml:space="preserve"> </w:t>
            </w:r>
            <w:proofErr w:type="spellStart"/>
            <w:r w:rsidRPr="00CB05CC">
              <w:rPr>
                <w:rFonts w:ascii="Cambria" w:eastAsia="Times New Roman" w:hAnsi="Cambria" w:cs="Times New Roman"/>
                <w:bCs/>
                <w:iCs/>
                <w:color w:val="000000"/>
                <w:lang w:val="en-US"/>
              </w:rPr>
              <w:t>школ</w:t>
            </w:r>
            <w:proofErr w:type="spellEnd"/>
            <w:r w:rsidRPr="00CB05CC">
              <w:rPr>
                <w:rFonts w:ascii="Cambria" w:eastAsia="Times New Roman" w:hAnsi="Cambria" w:cs="Times New Roman"/>
                <w:bCs/>
                <w:iCs/>
                <w:color w:val="000000"/>
              </w:rPr>
              <w:t>е</w:t>
            </w:r>
            <w:r w:rsidRPr="00CB05CC">
              <w:rPr>
                <w:rFonts w:ascii="Cambria" w:eastAsia="Times New Roman" w:hAnsi="Cambria" w:cs="Times New Roman"/>
                <w:bCs/>
                <w:iCs/>
                <w:color w:val="000000"/>
                <w:lang w:val="en-US"/>
              </w:rPr>
              <w:t xml:space="preserve"> о </w:t>
            </w:r>
            <w:proofErr w:type="spellStart"/>
            <w:r w:rsidRPr="00CB05CC">
              <w:rPr>
                <w:rFonts w:ascii="Cambria" w:eastAsia="Times New Roman" w:hAnsi="Cambria" w:cs="Times New Roman"/>
                <w:bCs/>
                <w:iCs/>
                <w:color w:val="000000"/>
                <w:lang w:val="en-US"/>
              </w:rPr>
              <w:t>моделима</w:t>
            </w:r>
            <w:proofErr w:type="spellEnd"/>
            <w:r w:rsidRPr="00CB05CC">
              <w:rPr>
                <w:rFonts w:ascii="Cambria" w:eastAsia="Times New Roman" w:hAnsi="Cambria" w:cs="Times New Roman"/>
                <w:bCs/>
                <w:iCs/>
                <w:color w:val="000000"/>
                <w:lang w:val="en-US"/>
              </w:rPr>
              <w:t xml:space="preserve"> </w:t>
            </w:r>
            <w:proofErr w:type="spellStart"/>
            <w:r w:rsidRPr="00CB05CC">
              <w:rPr>
                <w:rFonts w:ascii="Cambria" w:eastAsia="Times New Roman" w:hAnsi="Cambria" w:cs="Times New Roman"/>
                <w:bCs/>
                <w:iCs/>
                <w:color w:val="000000"/>
                <w:lang w:val="en-US"/>
              </w:rPr>
              <w:t>превазилажења</w:t>
            </w:r>
            <w:proofErr w:type="spellEnd"/>
            <w:r w:rsidRPr="00CB05CC">
              <w:rPr>
                <w:rFonts w:ascii="Cambria" w:eastAsia="Times New Roman" w:hAnsi="Cambria" w:cs="Times New Roman"/>
                <w:bCs/>
                <w:iCs/>
                <w:color w:val="000000"/>
                <w:lang w:val="en-US"/>
              </w:rPr>
              <w:t xml:space="preserve"> </w:t>
            </w:r>
            <w:proofErr w:type="spellStart"/>
            <w:r w:rsidRPr="00CB05CC">
              <w:rPr>
                <w:rFonts w:ascii="Cambria" w:eastAsia="Times New Roman" w:hAnsi="Cambria" w:cs="Times New Roman"/>
                <w:bCs/>
                <w:iCs/>
                <w:color w:val="000000"/>
                <w:lang w:val="en-US"/>
              </w:rPr>
              <w:t>друштвених</w:t>
            </w:r>
            <w:proofErr w:type="spellEnd"/>
            <w:r w:rsidRPr="00CB05CC">
              <w:rPr>
                <w:rFonts w:ascii="Cambria" w:eastAsia="Times New Roman" w:hAnsi="Cambria" w:cs="Times New Roman"/>
                <w:bCs/>
                <w:iCs/>
                <w:color w:val="000000"/>
                <w:lang w:val="en-US"/>
              </w:rPr>
              <w:t xml:space="preserve"> </w:t>
            </w:r>
            <w:proofErr w:type="spellStart"/>
            <w:r w:rsidRPr="00CB05CC">
              <w:rPr>
                <w:rFonts w:ascii="Cambria" w:eastAsia="Times New Roman" w:hAnsi="Cambria" w:cs="Times New Roman"/>
                <w:bCs/>
                <w:iCs/>
                <w:color w:val="000000"/>
                <w:lang w:val="en-US"/>
              </w:rPr>
              <w:t>сукоба</w:t>
            </w:r>
            <w:proofErr w:type="spellEnd"/>
            <w:r w:rsidRPr="00CB05CC">
              <w:rPr>
                <w:rFonts w:ascii="Cambria" w:eastAsia="Times New Roman" w:hAnsi="Cambria" w:cs="Times New Roman"/>
                <w:bCs/>
                <w:iCs/>
                <w:color w:val="000000"/>
              </w:rPr>
              <w:t>;</w:t>
            </w:r>
          </w:p>
          <w:p w14:paraId="0B034B4A" w14:textId="32537D0A" w:rsidR="00B748A1" w:rsidRPr="00C227AE" w:rsidRDefault="00B748A1" w:rsidP="00B21091">
            <w:pPr>
              <w:pStyle w:val="ListParagraph"/>
              <w:numPr>
                <w:ilvl w:val="0"/>
                <w:numId w:val="1"/>
              </w:numPr>
              <w:spacing w:after="0" w:line="276" w:lineRule="auto"/>
              <w:jc w:val="both"/>
              <w:rPr>
                <w:rFonts w:ascii="Cambria" w:eastAsia="Times New Roman" w:hAnsi="Cambria" w:cs="Times New Roman"/>
              </w:rPr>
            </w:pPr>
            <w:r>
              <w:rPr>
                <w:rFonts w:ascii="Cambria" w:hAnsi="Cambria"/>
                <w:lang w:val="sr-Cyrl-RS"/>
              </w:rPr>
              <w:t>Кроз анализу постојећег стања и добрих пракси указивање на могућности деловања професионалног удружења социолога на националном и регионалном нивоу (у Нишу), посебно у циљу повећања запосшљења социолога и тиме препознатљивости и привлачности социологије као професије;</w:t>
            </w:r>
          </w:p>
          <w:p w14:paraId="565D8FF8" w14:textId="77E34A56" w:rsidR="00B21091" w:rsidRPr="00C227AE" w:rsidRDefault="00B21091" w:rsidP="00B21091">
            <w:pPr>
              <w:pStyle w:val="ListParagraph"/>
              <w:numPr>
                <w:ilvl w:val="0"/>
                <w:numId w:val="1"/>
              </w:numPr>
              <w:spacing w:after="0" w:line="276" w:lineRule="auto"/>
              <w:jc w:val="both"/>
              <w:rPr>
                <w:rFonts w:ascii="Cambria" w:eastAsia="Times New Roman" w:hAnsi="Cambria" w:cs="Times New Roman"/>
              </w:rPr>
            </w:pPr>
            <w:proofErr w:type="spellStart"/>
            <w:r w:rsidRPr="00C227AE">
              <w:rPr>
                <w:rFonts w:ascii="Cambria" w:eastAsia="Times New Roman" w:hAnsi="Cambria" w:cs="Times New Roman"/>
                <w:bCs/>
                <w:iCs/>
                <w:color w:val="000000"/>
              </w:rPr>
              <w:t>Објављивање</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више</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научних</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радова</w:t>
            </w:r>
            <w:proofErr w:type="spellEnd"/>
            <w:r w:rsidRPr="00C227AE">
              <w:rPr>
                <w:rFonts w:ascii="Cambria" w:eastAsia="Times New Roman" w:hAnsi="Cambria" w:cs="Times New Roman"/>
                <w:bCs/>
                <w:iCs/>
                <w:color w:val="000000"/>
              </w:rPr>
              <w:t xml:space="preserve"> у </w:t>
            </w:r>
            <w:proofErr w:type="spellStart"/>
            <w:r w:rsidRPr="00C227AE">
              <w:rPr>
                <w:rFonts w:ascii="Cambria" w:eastAsia="Times New Roman" w:hAnsi="Cambria" w:cs="Times New Roman"/>
                <w:bCs/>
                <w:iCs/>
                <w:color w:val="000000"/>
              </w:rPr>
              <w:t>вези</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са</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темом</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пројекта</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указивање</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на</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низ</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друштвених</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проблема</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из</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социолошке</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перспективе</w:t>
            </w:r>
            <w:proofErr w:type="spellEnd"/>
            <w:r w:rsidRPr="00C227AE">
              <w:rPr>
                <w:rFonts w:ascii="Cambria" w:eastAsia="Times New Roman" w:hAnsi="Cambria" w:cs="Times New Roman"/>
                <w:bCs/>
                <w:iCs/>
                <w:color w:val="000000"/>
              </w:rPr>
              <w:t xml:space="preserve"> и </w:t>
            </w:r>
            <w:proofErr w:type="spellStart"/>
            <w:r w:rsidRPr="00C227AE">
              <w:rPr>
                <w:rFonts w:ascii="Cambria" w:eastAsia="Times New Roman" w:hAnsi="Cambria" w:cs="Times New Roman"/>
                <w:bCs/>
                <w:iCs/>
                <w:color w:val="000000"/>
              </w:rPr>
              <w:t>на</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могућа</w:t>
            </w:r>
            <w:proofErr w:type="spellEnd"/>
            <w:r w:rsidRPr="00C227AE">
              <w:rPr>
                <w:rFonts w:ascii="Cambria" w:eastAsia="Times New Roman" w:hAnsi="Cambria" w:cs="Times New Roman"/>
                <w:bCs/>
                <w:iCs/>
                <w:color w:val="000000"/>
              </w:rPr>
              <w:t xml:space="preserve"> </w:t>
            </w:r>
            <w:proofErr w:type="spellStart"/>
            <w:proofErr w:type="gramStart"/>
            <w:r w:rsidRPr="00C227AE">
              <w:rPr>
                <w:rFonts w:ascii="Cambria" w:eastAsia="Times New Roman" w:hAnsi="Cambria" w:cs="Times New Roman"/>
                <w:bCs/>
                <w:iCs/>
                <w:color w:val="000000"/>
              </w:rPr>
              <w:t>решења</w:t>
            </w:r>
            <w:proofErr w:type="spellEnd"/>
            <w:r w:rsidRPr="00C227AE">
              <w:rPr>
                <w:rFonts w:ascii="Cambria" w:eastAsia="Times New Roman" w:hAnsi="Cambria" w:cs="Times New Roman"/>
                <w:bCs/>
                <w:iCs/>
                <w:color w:val="000000"/>
              </w:rPr>
              <w:t>)  у</w:t>
            </w:r>
            <w:proofErr w:type="gram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научним</w:t>
            </w:r>
            <w:proofErr w:type="spellEnd"/>
            <w:r w:rsidRPr="00C227AE">
              <w:rPr>
                <w:rFonts w:ascii="Cambria" w:eastAsia="Times New Roman" w:hAnsi="Cambria" w:cs="Times New Roman"/>
                <w:bCs/>
                <w:iCs/>
                <w:color w:val="000000"/>
              </w:rPr>
              <w:t xml:space="preserve"> </w:t>
            </w:r>
            <w:proofErr w:type="spellStart"/>
            <w:r w:rsidRPr="00C227AE">
              <w:rPr>
                <w:rFonts w:ascii="Cambria" w:eastAsia="Times New Roman" w:hAnsi="Cambria" w:cs="Times New Roman"/>
                <w:bCs/>
                <w:iCs/>
                <w:color w:val="000000"/>
              </w:rPr>
              <w:t>часописима</w:t>
            </w:r>
            <w:proofErr w:type="spellEnd"/>
            <w:r w:rsidRPr="00C227AE">
              <w:rPr>
                <w:rFonts w:ascii="Cambria" w:eastAsia="Times New Roman" w:hAnsi="Cambria" w:cs="Times New Roman"/>
                <w:bCs/>
                <w:iCs/>
                <w:color w:val="000000"/>
              </w:rPr>
              <w:t xml:space="preserve"> у </w:t>
            </w:r>
            <w:proofErr w:type="spellStart"/>
            <w:r w:rsidRPr="00C227AE">
              <w:rPr>
                <w:rFonts w:ascii="Cambria" w:eastAsia="Times New Roman" w:hAnsi="Cambria" w:cs="Times New Roman"/>
                <w:bCs/>
                <w:iCs/>
                <w:color w:val="000000"/>
              </w:rPr>
              <w:t>земљи</w:t>
            </w:r>
            <w:proofErr w:type="spellEnd"/>
            <w:r w:rsidRPr="00C227AE">
              <w:rPr>
                <w:rFonts w:ascii="Cambria" w:eastAsia="Times New Roman" w:hAnsi="Cambria" w:cs="Times New Roman"/>
                <w:bCs/>
                <w:iCs/>
                <w:color w:val="000000"/>
              </w:rPr>
              <w:t xml:space="preserve"> и </w:t>
            </w:r>
            <w:proofErr w:type="spellStart"/>
            <w:r w:rsidRPr="00C227AE">
              <w:rPr>
                <w:rFonts w:ascii="Cambria" w:eastAsia="Times New Roman" w:hAnsi="Cambria" w:cs="Times New Roman"/>
                <w:bCs/>
                <w:iCs/>
                <w:color w:val="000000"/>
              </w:rPr>
              <w:t>иностранству</w:t>
            </w:r>
            <w:proofErr w:type="spellEnd"/>
            <w:r w:rsidR="00B748A1">
              <w:rPr>
                <w:rFonts w:ascii="Cambria" w:eastAsia="Times New Roman" w:hAnsi="Cambria" w:cs="Times New Roman"/>
                <w:bCs/>
                <w:iCs/>
                <w:color w:val="000000"/>
                <w:lang w:val="sr-Cyrl-RS"/>
              </w:rPr>
              <w:t>;</w:t>
            </w:r>
          </w:p>
          <w:p w14:paraId="041A1050" w14:textId="2A137D80" w:rsidR="00060B52" w:rsidRPr="00C227AE" w:rsidRDefault="00B47D00" w:rsidP="00C227AE">
            <w:pPr>
              <w:pStyle w:val="ListParagraph"/>
              <w:numPr>
                <w:ilvl w:val="0"/>
                <w:numId w:val="1"/>
              </w:numPr>
              <w:spacing w:after="0" w:line="276" w:lineRule="auto"/>
              <w:jc w:val="both"/>
              <w:rPr>
                <w:rFonts w:ascii="Cambria" w:hAnsi="Cambria"/>
                <w:lang w:val="sr-Cyrl-RS"/>
              </w:rPr>
            </w:pPr>
            <w:r w:rsidRPr="00C227AE">
              <w:rPr>
                <w:rFonts w:ascii="Cambria" w:hAnsi="Cambria" w:cs="Times New Roman"/>
                <w:lang w:val="sr-Cyrl-RS"/>
              </w:rPr>
              <w:t>Промотивне активности за повећање видљивости Департмана за социологију.</w:t>
            </w:r>
          </w:p>
        </w:tc>
      </w:tr>
      <w:tr w:rsidR="00060B52" w:rsidRPr="00835B9C" w14:paraId="4D9F51C6" w14:textId="77777777" w:rsidTr="00835B9C">
        <w:tc>
          <w:tcPr>
            <w:tcW w:w="1838" w:type="dxa"/>
          </w:tcPr>
          <w:p w14:paraId="01D3B314" w14:textId="77777777" w:rsidR="00060B52" w:rsidRPr="00835B9C" w:rsidRDefault="00060B52" w:rsidP="00274758">
            <w:pPr>
              <w:jc w:val="both"/>
              <w:rPr>
                <w:rFonts w:ascii="Cambria" w:hAnsi="Cambria"/>
                <w:b/>
                <w:lang w:val="sr-Cyrl-RS"/>
              </w:rPr>
            </w:pPr>
            <w:r w:rsidRPr="00835B9C">
              <w:rPr>
                <w:rFonts w:ascii="Cambria" w:hAnsi="Cambria"/>
                <w:b/>
                <w:lang w:val="sr-Cyrl-RS"/>
              </w:rPr>
              <w:lastRenderedPageBreak/>
              <w:t>Задаци</w:t>
            </w:r>
          </w:p>
        </w:tc>
        <w:tc>
          <w:tcPr>
            <w:tcW w:w="8227" w:type="dxa"/>
          </w:tcPr>
          <w:p w14:paraId="136FB283" w14:textId="6CF763EC" w:rsidR="00060B52" w:rsidRPr="00042F8D" w:rsidRDefault="00060B52" w:rsidP="00060B52">
            <w:pPr>
              <w:jc w:val="both"/>
              <w:rPr>
                <w:rFonts w:ascii="Cambria" w:hAnsi="Cambria"/>
                <w:lang w:val="sr-Cyrl-RS"/>
              </w:rPr>
            </w:pPr>
            <w:r w:rsidRPr="00835B9C">
              <w:rPr>
                <w:rFonts w:ascii="Cambria" w:hAnsi="Cambria"/>
                <w:sz w:val="18"/>
                <w:szCs w:val="18"/>
                <w:lang w:val="sr-Cyrl-RS"/>
              </w:rPr>
              <w:t xml:space="preserve">Задаци представљају групе сродних активности које су усмерене на реализацију специфичних циљева. Задаци треба да буду формулисани јасно, тако да из њих проистичу очекивани исходи. Задаци треба да буду планирани реалистично, тако да буду изводљиви у оквиру пројектног периода.  </w:t>
            </w:r>
          </w:p>
          <w:p w14:paraId="3D464174" w14:textId="72226764" w:rsidR="00910521" w:rsidRPr="00042F8D" w:rsidRDefault="00910521" w:rsidP="00910521">
            <w:pPr>
              <w:pStyle w:val="ListParagraph"/>
              <w:numPr>
                <w:ilvl w:val="0"/>
                <w:numId w:val="2"/>
              </w:numPr>
              <w:jc w:val="both"/>
              <w:rPr>
                <w:rFonts w:ascii="Cambria" w:hAnsi="Cambria"/>
                <w:lang w:val="sr-Cyrl-RS"/>
              </w:rPr>
            </w:pPr>
            <w:r w:rsidRPr="00042F8D">
              <w:rPr>
                <w:rFonts w:ascii="Cambria" w:hAnsi="Cambria"/>
                <w:lang w:val="sr-Cyrl-RS"/>
              </w:rPr>
              <w:t>Креирати и регистровати програм стручног усавршавања средњошколских професора социологије</w:t>
            </w:r>
          </w:p>
          <w:p w14:paraId="3ED3D48C" w14:textId="154F9273" w:rsidR="00910521" w:rsidRPr="00B748A1" w:rsidRDefault="00910521" w:rsidP="00910521">
            <w:pPr>
              <w:pStyle w:val="ListParagraph"/>
              <w:numPr>
                <w:ilvl w:val="0"/>
                <w:numId w:val="2"/>
              </w:numPr>
              <w:jc w:val="both"/>
              <w:rPr>
                <w:rFonts w:ascii="Cambria" w:hAnsi="Cambria"/>
                <w:lang w:val="sr-Cyrl-RS"/>
              </w:rPr>
            </w:pPr>
            <w:r w:rsidRPr="00042F8D">
              <w:rPr>
                <w:rFonts w:ascii="Cambria" w:hAnsi="Cambria"/>
                <w:lang w:val="sr-Cyrl-RS"/>
              </w:rPr>
              <w:t>Спровести</w:t>
            </w:r>
            <w:r w:rsidR="00D735C7" w:rsidRPr="00042F8D">
              <w:rPr>
                <w:rFonts w:ascii="Cambria" w:hAnsi="Cambria"/>
                <w:lang w:val="sr-Cyrl-RS"/>
              </w:rPr>
              <w:t xml:space="preserve"> јавну, такмичарску презентацију најуспешнијих пријављених радова из области социологије ученика средњих школа на регионалном нивоу </w:t>
            </w:r>
            <w:r w:rsidR="00D735C7" w:rsidRPr="00B748A1">
              <w:rPr>
                <w:rFonts w:ascii="Cambria" w:hAnsi="Cambria"/>
                <w:lang w:val="sr-Cyrl-RS"/>
              </w:rPr>
              <w:t>и</w:t>
            </w:r>
            <w:r w:rsidRPr="00B748A1">
              <w:rPr>
                <w:rFonts w:ascii="Cambria" w:hAnsi="Cambria"/>
                <w:lang w:val="sr-Cyrl-RS"/>
              </w:rPr>
              <w:t xml:space="preserve"> и учествовати преко изабраних представника у реализацији такмичења на републичком нивоу</w:t>
            </w:r>
          </w:p>
          <w:p w14:paraId="28B2077E" w14:textId="65A7BF26" w:rsidR="00B47D00" w:rsidRPr="00B748A1" w:rsidRDefault="00B47D00" w:rsidP="00910521">
            <w:pPr>
              <w:pStyle w:val="ListParagraph"/>
              <w:numPr>
                <w:ilvl w:val="0"/>
                <w:numId w:val="2"/>
              </w:numPr>
              <w:jc w:val="both"/>
              <w:rPr>
                <w:rFonts w:ascii="Cambria" w:hAnsi="Cambria"/>
                <w:lang w:val="sr-Cyrl-RS"/>
              </w:rPr>
            </w:pPr>
            <w:r w:rsidRPr="00B748A1">
              <w:rPr>
                <w:rFonts w:ascii="Cambria" w:hAnsi="Cambria"/>
                <w:lang w:val="sr-Cyrl-RS"/>
              </w:rPr>
              <w:t>Организовати летњу школу о моделима превазилажења друштвених сукоба</w:t>
            </w:r>
          </w:p>
          <w:p w14:paraId="6F5D0306" w14:textId="017FA75C" w:rsidR="00B748A1" w:rsidRPr="00B748A1" w:rsidRDefault="00B748A1" w:rsidP="00910521">
            <w:pPr>
              <w:pStyle w:val="ListParagraph"/>
              <w:numPr>
                <w:ilvl w:val="0"/>
                <w:numId w:val="2"/>
              </w:numPr>
              <w:jc w:val="both"/>
              <w:rPr>
                <w:rFonts w:ascii="Cambria" w:hAnsi="Cambria"/>
                <w:lang w:val="sr-Cyrl-RS"/>
              </w:rPr>
            </w:pPr>
            <w:r w:rsidRPr="00B748A1">
              <w:rPr>
                <w:rFonts w:ascii="Cambria" w:hAnsi="Cambria"/>
                <w:lang w:val="sr-Cyrl-RS"/>
              </w:rPr>
              <w:t>Анализирати организованости и активности регионалног професионалног удружења (Огранак ССД у Нишу)</w:t>
            </w:r>
          </w:p>
          <w:p w14:paraId="194416E4" w14:textId="1B262B45" w:rsidR="00B748A1" w:rsidRPr="00B748A1" w:rsidRDefault="00B748A1" w:rsidP="00910521">
            <w:pPr>
              <w:pStyle w:val="ListParagraph"/>
              <w:numPr>
                <w:ilvl w:val="0"/>
                <w:numId w:val="2"/>
              </w:numPr>
              <w:jc w:val="both"/>
              <w:rPr>
                <w:rFonts w:ascii="Cambria" w:hAnsi="Cambria"/>
                <w:lang w:val="sr-Cyrl-RS"/>
              </w:rPr>
            </w:pPr>
            <w:r w:rsidRPr="00B748A1">
              <w:rPr>
                <w:rFonts w:ascii="Cambria" w:hAnsi="Cambria"/>
                <w:lang w:val="sr-Cyrl-RS"/>
              </w:rPr>
              <w:t>Анализирати пример добре праксе: како Америчка социолошка асоцијација, као највеће национално професионално удружење социолога, спроводи активности са циљем повећања запосливости социолога</w:t>
            </w:r>
          </w:p>
          <w:p w14:paraId="2256B010" w14:textId="1FA0DC56" w:rsidR="00B748A1" w:rsidRPr="00B748A1" w:rsidRDefault="00B748A1" w:rsidP="00910521">
            <w:pPr>
              <w:pStyle w:val="ListParagraph"/>
              <w:numPr>
                <w:ilvl w:val="0"/>
                <w:numId w:val="2"/>
              </w:numPr>
              <w:jc w:val="both"/>
              <w:rPr>
                <w:rFonts w:ascii="Cambria" w:hAnsi="Cambria"/>
                <w:lang w:val="sr-Cyrl-RS"/>
              </w:rPr>
            </w:pPr>
            <w:r w:rsidRPr="00B748A1">
              <w:rPr>
                <w:rFonts w:ascii="Cambria" w:hAnsi="Cambria"/>
                <w:lang w:val="sr-Cyrl-RS"/>
              </w:rPr>
              <w:t>Формулисати препоруке за успешнији рад професионалног удружења социолога</w:t>
            </w:r>
          </w:p>
          <w:p w14:paraId="24AEEFB8" w14:textId="0029D979" w:rsidR="00B47D00" w:rsidRPr="00B748A1" w:rsidRDefault="00B47D00" w:rsidP="00910521">
            <w:pPr>
              <w:pStyle w:val="ListParagraph"/>
              <w:numPr>
                <w:ilvl w:val="0"/>
                <w:numId w:val="2"/>
              </w:numPr>
              <w:jc w:val="both"/>
              <w:rPr>
                <w:rFonts w:ascii="Cambria" w:hAnsi="Cambria"/>
                <w:lang w:val="sr-Cyrl-RS"/>
              </w:rPr>
            </w:pPr>
            <w:r w:rsidRPr="00B748A1">
              <w:rPr>
                <w:rFonts w:ascii="Cambria" w:hAnsi="Cambria"/>
                <w:lang w:val="sr-Cyrl-RS"/>
              </w:rPr>
              <w:t xml:space="preserve">Учествовати у </w:t>
            </w:r>
            <w:r w:rsidR="00B12099" w:rsidRPr="00B748A1">
              <w:rPr>
                <w:rFonts w:ascii="Cambria" w:hAnsi="Cambria"/>
                <w:lang w:val="sr-Cyrl-RS"/>
              </w:rPr>
              <w:t>раду научних конференција и о</w:t>
            </w:r>
            <w:r w:rsidRPr="00B748A1">
              <w:rPr>
                <w:rFonts w:ascii="Cambria" w:hAnsi="Cambria"/>
                <w:lang w:val="sr-Cyrl-RS"/>
              </w:rPr>
              <w:t>бјавити научне радове у научној периодици</w:t>
            </w:r>
          </w:p>
          <w:p w14:paraId="60889ED1" w14:textId="25C57BCF" w:rsidR="00B12099" w:rsidRPr="00B748A1" w:rsidRDefault="00B12099" w:rsidP="00910521">
            <w:pPr>
              <w:pStyle w:val="ListParagraph"/>
              <w:numPr>
                <w:ilvl w:val="0"/>
                <w:numId w:val="2"/>
              </w:numPr>
              <w:jc w:val="both"/>
              <w:rPr>
                <w:rFonts w:ascii="Cambria" w:hAnsi="Cambria"/>
                <w:lang w:val="sr-Cyrl-RS"/>
              </w:rPr>
            </w:pPr>
            <w:r w:rsidRPr="00B748A1">
              <w:rPr>
                <w:rFonts w:ascii="Cambria" w:hAnsi="Cambria"/>
                <w:lang w:val="sr-Cyrl-RS"/>
              </w:rPr>
              <w:t>Активно учествовати у различитим промотивним активностима усмереним ка већој видљивости Департмана за социологију</w:t>
            </w:r>
          </w:p>
          <w:p w14:paraId="3F201A57" w14:textId="77777777" w:rsidR="00060B52" w:rsidRPr="00835B9C" w:rsidRDefault="00060B52" w:rsidP="00274758">
            <w:pPr>
              <w:pStyle w:val="NormalWeb"/>
              <w:spacing w:beforeAutospacing="0" w:after="0" w:line="276" w:lineRule="auto"/>
              <w:jc w:val="both"/>
              <w:rPr>
                <w:rFonts w:ascii="Cambria" w:hAnsi="Cambria"/>
                <w:sz w:val="22"/>
                <w:szCs w:val="22"/>
                <w:lang w:val="sr-Cyrl-RS"/>
              </w:rPr>
            </w:pPr>
          </w:p>
        </w:tc>
      </w:tr>
      <w:tr w:rsidR="00060B52" w:rsidRPr="00835B9C" w14:paraId="5CEFF82D" w14:textId="77777777" w:rsidTr="00835B9C">
        <w:tc>
          <w:tcPr>
            <w:tcW w:w="1838" w:type="dxa"/>
          </w:tcPr>
          <w:p w14:paraId="7410EE6C" w14:textId="77777777" w:rsidR="00060B52" w:rsidRPr="00835B9C" w:rsidRDefault="00060B52" w:rsidP="00274758">
            <w:pPr>
              <w:jc w:val="both"/>
              <w:rPr>
                <w:rFonts w:ascii="Cambria" w:hAnsi="Cambria"/>
                <w:b/>
                <w:lang w:val="sr-Cyrl-RS"/>
              </w:rPr>
            </w:pPr>
            <w:r w:rsidRPr="00835B9C">
              <w:rPr>
                <w:rFonts w:ascii="Cambria" w:hAnsi="Cambria"/>
                <w:b/>
                <w:lang w:val="sr-Cyrl-RS"/>
              </w:rPr>
              <w:t>Очекивани исходи / резултати</w:t>
            </w:r>
          </w:p>
        </w:tc>
        <w:tc>
          <w:tcPr>
            <w:tcW w:w="8227" w:type="dxa"/>
          </w:tcPr>
          <w:p w14:paraId="489788BD" w14:textId="6E16FCA8" w:rsidR="00060B52" w:rsidRPr="00042F8D" w:rsidRDefault="00060B52" w:rsidP="00042F8D">
            <w:pPr>
              <w:spacing w:after="0" w:line="240" w:lineRule="auto"/>
              <w:jc w:val="both"/>
              <w:rPr>
                <w:rFonts w:ascii="Cambria" w:hAnsi="Cambria"/>
                <w:lang w:val="sr-Cyrl-RS"/>
              </w:rPr>
            </w:pPr>
            <w:r w:rsidRPr="00042F8D">
              <w:rPr>
                <w:rFonts w:ascii="Cambria" w:hAnsi="Cambria"/>
                <w:lang w:val="sr-Cyrl-RS"/>
              </w:rPr>
              <w:t>Навести конкретне, мерљиве резултате које ће произвести пројектне активности. Треба планирати реално остварљиве исходе / резултате, на основу којих ће бити могућа евалуација реализације пројекта.</w:t>
            </w:r>
          </w:p>
          <w:p w14:paraId="02E7BB56" w14:textId="5B732FF3" w:rsidR="00EE7EF6" w:rsidRPr="00042F8D" w:rsidRDefault="00EE7EF6" w:rsidP="00042F8D">
            <w:pPr>
              <w:spacing w:after="0" w:line="240" w:lineRule="auto"/>
              <w:jc w:val="both"/>
              <w:rPr>
                <w:rFonts w:ascii="Cambria" w:hAnsi="Cambria"/>
                <w:lang w:val="sr-Cyrl-RS"/>
              </w:rPr>
            </w:pPr>
            <w:r w:rsidRPr="00042F8D">
              <w:rPr>
                <w:rFonts w:ascii="Cambria" w:hAnsi="Cambria"/>
                <w:lang w:val="sr-Cyrl-RS"/>
              </w:rPr>
              <w:t>Назначити укупан планирани број публикација.</w:t>
            </w:r>
          </w:p>
          <w:p w14:paraId="65CBC5A7" w14:textId="77777777" w:rsidR="00B12099" w:rsidRPr="00042F8D" w:rsidRDefault="00B12099" w:rsidP="00042F8D">
            <w:pPr>
              <w:pStyle w:val="NormalWeb"/>
              <w:tabs>
                <w:tab w:val="left" w:pos="0"/>
                <w:tab w:val="left" w:pos="284"/>
              </w:tabs>
              <w:spacing w:beforeAutospacing="0" w:after="0"/>
              <w:jc w:val="both"/>
              <w:rPr>
                <w:rFonts w:ascii="Cambria" w:hAnsi="Cambria"/>
                <w:sz w:val="22"/>
                <w:szCs w:val="22"/>
                <w:lang w:val="sr-Cyrl-RS"/>
              </w:rPr>
            </w:pPr>
          </w:p>
          <w:p w14:paraId="1AE89504" w14:textId="091B429A" w:rsidR="00B12099" w:rsidRPr="00042F8D" w:rsidRDefault="00B12099" w:rsidP="00042F8D">
            <w:pPr>
              <w:pStyle w:val="NormalWeb"/>
              <w:numPr>
                <w:ilvl w:val="0"/>
                <w:numId w:val="3"/>
              </w:numPr>
              <w:tabs>
                <w:tab w:val="left" w:pos="0"/>
                <w:tab w:val="left" w:pos="284"/>
              </w:tabs>
              <w:spacing w:beforeAutospacing="0" w:after="0"/>
              <w:jc w:val="both"/>
              <w:rPr>
                <w:rFonts w:ascii="Cambria" w:hAnsi="Cambria"/>
                <w:bCs/>
                <w:iCs/>
                <w:sz w:val="22"/>
                <w:szCs w:val="22"/>
                <w:lang w:val="sr-Cyrl-RS"/>
              </w:rPr>
            </w:pPr>
            <w:r w:rsidRPr="00042F8D">
              <w:rPr>
                <w:rFonts w:ascii="Cambria" w:hAnsi="Cambria"/>
                <w:bCs/>
                <w:iCs/>
                <w:sz w:val="22"/>
                <w:szCs w:val="22"/>
                <w:lang w:val="sr-Cyrl-RS"/>
              </w:rPr>
              <w:t>Пријављен програм стручног усавршавања средњошколских професора социологије</w:t>
            </w:r>
          </w:p>
          <w:p w14:paraId="75D6BFC5" w14:textId="48DCF128" w:rsidR="00B12099" w:rsidRPr="00042F8D" w:rsidRDefault="00B12099" w:rsidP="00042F8D">
            <w:pPr>
              <w:pStyle w:val="NormalWeb"/>
              <w:numPr>
                <w:ilvl w:val="0"/>
                <w:numId w:val="3"/>
              </w:numPr>
              <w:tabs>
                <w:tab w:val="left" w:pos="0"/>
                <w:tab w:val="left" w:pos="284"/>
              </w:tabs>
              <w:spacing w:beforeAutospacing="0" w:after="0"/>
              <w:jc w:val="both"/>
              <w:rPr>
                <w:rFonts w:ascii="Cambria" w:hAnsi="Cambria"/>
                <w:bCs/>
                <w:iCs/>
                <w:sz w:val="22"/>
                <w:szCs w:val="22"/>
                <w:lang w:val="sr-Cyrl-RS"/>
              </w:rPr>
            </w:pPr>
            <w:r w:rsidRPr="00042F8D">
              <w:rPr>
                <w:rFonts w:ascii="Cambria" w:hAnsi="Cambria"/>
                <w:bCs/>
                <w:iCs/>
                <w:sz w:val="22"/>
                <w:szCs w:val="22"/>
                <w:lang w:val="sr-Cyrl-RS"/>
              </w:rPr>
              <w:t>Реализовано регионално и републичко такмичење ученика средњих школа из социологије „Групни идентитети младих“</w:t>
            </w:r>
          </w:p>
          <w:p w14:paraId="5F1C5509" w14:textId="75C794EB" w:rsidR="00B12099" w:rsidRPr="00042F8D" w:rsidRDefault="00B12099" w:rsidP="00042F8D">
            <w:pPr>
              <w:pStyle w:val="NormalWeb"/>
              <w:numPr>
                <w:ilvl w:val="0"/>
                <w:numId w:val="3"/>
              </w:numPr>
              <w:tabs>
                <w:tab w:val="left" w:pos="0"/>
                <w:tab w:val="left" w:pos="284"/>
              </w:tabs>
              <w:spacing w:beforeAutospacing="0" w:after="0"/>
              <w:jc w:val="both"/>
              <w:rPr>
                <w:rFonts w:ascii="Cambria" w:hAnsi="Cambria"/>
                <w:bCs/>
                <w:iCs/>
                <w:sz w:val="22"/>
                <w:szCs w:val="22"/>
                <w:lang w:val="sr-Cyrl-RS"/>
              </w:rPr>
            </w:pPr>
            <w:r w:rsidRPr="00042F8D">
              <w:rPr>
                <w:rFonts w:ascii="Cambria" w:hAnsi="Cambria"/>
                <w:sz w:val="22"/>
                <w:szCs w:val="22"/>
                <w:lang w:val="sr-Cyrl-RS"/>
              </w:rPr>
              <w:lastRenderedPageBreak/>
              <w:t>Организована летња школа о моделима превазилажења друштвених сукоба</w:t>
            </w:r>
          </w:p>
          <w:p w14:paraId="04A8E9D2" w14:textId="5206442F" w:rsidR="00B12099" w:rsidRPr="00042F8D" w:rsidRDefault="00B12099" w:rsidP="00042F8D">
            <w:pPr>
              <w:pStyle w:val="NormalWeb"/>
              <w:numPr>
                <w:ilvl w:val="0"/>
                <w:numId w:val="3"/>
              </w:numPr>
              <w:tabs>
                <w:tab w:val="left" w:pos="0"/>
                <w:tab w:val="left" w:pos="284"/>
              </w:tabs>
              <w:spacing w:beforeAutospacing="0" w:after="0"/>
              <w:jc w:val="both"/>
              <w:rPr>
                <w:rFonts w:ascii="Cambria" w:hAnsi="Cambria"/>
                <w:bCs/>
                <w:iCs/>
                <w:sz w:val="22"/>
                <w:szCs w:val="22"/>
                <w:lang w:val="sr-Cyrl-RS"/>
              </w:rPr>
            </w:pPr>
            <w:r w:rsidRPr="00042F8D">
              <w:rPr>
                <w:rFonts w:ascii="Cambria" w:hAnsi="Cambria"/>
                <w:bCs/>
                <w:iCs/>
                <w:sz w:val="22"/>
                <w:szCs w:val="22"/>
                <w:lang w:val="sr-Cyrl-RS"/>
              </w:rPr>
              <w:t>Објављени</w:t>
            </w:r>
            <w:r w:rsidR="00B748A1">
              <w:rPr>
                <w:rFonts w:ascii="Cambria" w:hAnsi="Cambria"/>
                <w:bCs/>
                <w:iCs/>
                <w:sz w:val="22"/>
                <w:szCs w:val="22"/>
                <w:lang w:val="sr-Cyrl-RS"/>
              </w:rPr>
              <w:t xml:space="preserve"> стручни и</w:t>
            </w:r>
            <w:r w:rsidRPr="00042F8D">
              <w:rPr>
                <w:rFonts w:ascii="Cambria" w:hAnsi="Cambria"/>
                <w:bCs/>
                <w:iCs/>
                <w:sz w:val="22"/>
                <w:szCs w:val="22"/>
                <w:lang w:val="sr-Cyrl-RS"/>
              </w:rPr>
              <w:t xml:space="preserve"> научни радови у научној периодици</w:t>
            </w:r>
          </w:p>
          <w:p w14:paraId="3F8D3981" w14:textId="3849D0AD" w:rsidR="00B12099" w:rsidRPr="00042F8D" w:rsidRDefault="00B12099" w:rsidP="00042F8D">
            <w:pPr>
              <w:pStyle w:val="NormalWeb"/>
              <w:numPr>
                <w:ilvl w:val="0"/>
                <w:numId w:val="3"/>
              </w:numPr>
              <w:tabs>
                <w:tab w:val="left" w:pos="0"/>
                <w:tab w:val="left" w:pos="284"/>
              </w:tabs>
              <w:spacing w:beforeAutospacing="0" w:after="0"/>
              <w:jc w:val="both"/>
              <w:rPr>
                <w:rFonts w:ascii="Cambria" w:hAnsi="Cambria"/>
                <w:bCs/>
                <w:iCs/>
                <w:sz w:val="22"/>
                <w:szCs w:val="22"/>
                <w:lang w:val="sr-Cyrl-RS"/>
              </w:rPr>
            </w:pPr>
            <w:r w:rsidRPr="00042F8D">
              <w:rPr>
                <w:rFonts w:ascii="Cambria" w:hAnsi="Cambria"/>
                <w:sz w:val="22"/>
                <w:szCs w:val="22"/>
                <w:lang w:val="sr-Cyrl-RS"/>
              </w:rPr>
              <w:t>Изведене промотивне активности за повећање видљивости Департмана за социологију (постављене објаве на страницама друштвених мрежа којима се популаришу активности Департмана, нови чланци на блогу, учествовање у редовним промотивним активностима факултета, одржана онлајн предавања и радионица ученицима средњих школа, нове мреже контаката са представницима средњих школа, послодавцима и другим локалним, регионалним и интернационалним установама и институцијама у правцу проширивања могућности запошљавања и развоја каријере, увећан број представника алумни удружења),</w:t>
            </w:r>
          </w:p>
          <w:p w14:paraId="6315F8A0" w14:textId="77777777" w:rsidR="00060B52" w:rsidRPr="00042F8D" w:rsidRDefault="00060B52" w:rsidP="00042F8D">
            <w:pPr>
              <w:pStyle w:val="NormalWeb"/>
              <w:tabs>
                <w:tab w:val="left" w:pos="0"/>
                <w:tab w:val="left" w:pos="284"/>
              </w:tabs>
              <w:spacing w:beforeAutospacing="0" w:after="0"/>
              <w:ind w:left="1080"/>
              <w:jc w:val="both"/>
              <w:rPr>
                <w:rFonts w:ascii="Cambria" w:hAnsi="Cambria"/>
                <w:sz w:val="22"/>
                <w:szCs w:val="22"/>
                <w:lang w:val="sr-Cyrl-RS"/>
              </w:rPr>
            </w:pPr>
            <w:r w:rsidRPr="00042F8D">
              <w:rPr>
                <w:rFonts w:ascii="Cambria" w:hAnsi="Cambria"/>
                <w:bCs/>
                <w:iCs/>
                <w:sz w:val="22"/>
                <w:szCs w:val="22"/>
                <w:lang w:val="sr-Cyrl-RS"/>
              </w:rPr>
              <w:t xml:space="preserve"> </w:t>
            </w:r>
          </w:p>
        </w:tc>
      </w:tr>
      <w:tr w:rsidR="00060B52" w:rsidRPr="00835B9C" w14:paraId="743245A4" w14:textId="77777777" w:rsidTr="00835B9C">
        <w:tc>
          <w:tcPr>
            <w:tcW w:w="1838" w:type="dxa"/>
          </w:tcPr>
          <w:p w14:paraId="7D10BF52" w14:textId="77777777" w:rsidR="00060B52" w:rsidRPr="00835B9C" w:rsidRDefault="00060B52" w:rsidP="00274758">
            <w:pPr>
              <w:jc w:val="both"/>
              <w:rPr>
                <w:rFonts w:ascii="Cambria" w:hAnsi="Cambria"/>
                <w:b/>
                <w:lang w:val="sr-Cyrl-RS"/>
              </w:rPr>
            </w:pPr>
            <w:r w:rsidRPr="00835B9C">
              <w:rPr>
                <w:rFonts w:ascii="Cambria" w:hAnsi="Cambria"/>
                <w:b/>
                <w:lang w:val="sr-Cyrl-RS"/>
              </w:rPr>
              <w:lastRenderedPageBreak/>
              <w:t xml:space="preserve">Чланови пројектног тима </w:t>
            </w:r>
          </w:p>
        </w:tc>
        <w:tc>
          <w:tcPr>
            <w:tcW w:w="8227" w:type="dxa"/>
          </w:tcPr>
          <w:p w14:paraId="068898FD" w14:textId="77777777" w:rsidR="00060B52" w:rsidRPr="00835B9C" w:rsidRDefault="00060B52" w:rsidP="00274758">
            <w:pPr>
              <w:jc w:val="both"/>
              <w:rPr>
                <w:rFonts w:ascii="Cambria" w:hAnsi="Cambria"/>
                <w:sz w:val="18"/>
                <w:szCs w:val="18"/>
                <w:lang w:val="sr-Cyrl-RS"/>
              </w:rPr>
            </w:pPr>
            <w:r w:rsidRPr="00835B9C">
              <w:rPr>
                <w:rFonts w:ascii="Cambria" w:hAnsi="Cambria"/>
                <w:sz w:val="18"/>
                <w:szCs w:val="18"/>
                <w:lang w:val="sr-Cyrl-RS"/>
              </w:rPr>
              <w:t>Навести имена свих учесника у реализацији пројектних активности.</w:t>
            </w:r>
          </w:p>
          <w:p w14:paraId="786A4CEB" w14:textId="77777777" w:rsidR="00B21091" w:rsidRPr="002644E5" w:rsidRDefault="00B21091" w:rsidP="00B21091">
            <w:pPr>
              <w:spacing w:after="0" w:line="276" w:lineRule="auto"/>
              <w:jc w:val="both"/>
              <w:rPr>
                <w:rFonts w:ascii="Cambria" w:hAnsi="Cambria"/>
                <w:lang w:val="sr-Cyrl-RS"/>
              </w:rPr>
            </w:pPr>
            <w:r>
              <w:rPr>
                <w:rFonts w:ascii="Cambria" w:hAnsi="Cambria"/>
                <w:lang w:val="sr-Cyrl-RS"/>
              </w:rPr>
              <w:t>Емеритус проф. др Љубиша Митровић</w:t>
            </w:r>
          </w:p>
          <w:p w14:paraId="2115CA36"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Проф</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Наталија</w:t>
            </w:r>
            <w:proofErr w:type="spellEnd"/>
            <w:r w:rsidRPr="00060F1A">
              <w:rPr>
                <w:rFonts w:ascii="Cambria" w:hAnsi="Cambria"/>
              </w:rPr>
              <w:t xml:space="preserve"> </w:t>
            </w:r>
            <w:proofErr w:type="spellStart"/>
            <w:r w:rsidRPr="00060F1A">
              <w:rPr>
                <w:rFonts w:ascii="Cambria" w:hAnsi="Cambria"/>
              </w:rPr>
              <w:t>Јовановић</w:t>
            </w:r>
            <w:proofErr w:type="spellEnd"/>
          </w:p>
          <w:p w14:paraId="5BFB3063"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Проф</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Бранислав</w:t>
            </w:r>
            <w:proofErr w:type="spellEnd"/>
            <w:r w:rsidRPr="00060F1A">
              <w:rPr>
                <w:rFonts w:ascii="Cambria" w:hAnsi="Cambria"/>
              </w:rPr>
              <w:t xml:space="preserve"> </w:t>
            </w:r>
            <w:proofErr w:type="spellStart"/>
            <w:r w:rsidRPr="00060F1A">
              <w:rPr>
                <w:rFonts w:ascii="Cambria" w:hAnsi="Cambria"/>
              </w:rPr>
              <w:t>Стевановић</w:t>
            </w:r>
            <w:proofErr w:type="spellEnd"/>
          </w:p>
          <w:p w14:paraId="4E7C3DB3"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Проф</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Данијела</w:t>
            </w:r>
            <w:proofErr w:type="spellEnd"/>
            <w:r w:rsidRPr="00060F1A">
              <w:rPr>
                <w:rFonts w:ascii="Cambria" w:hAnsi="Cambria"/>
              </w:rPr>
              <w:t xml:space="preserve"> </w:t>
            </w:r>
            <w:proofErr w:type="spellStart"/>
            <w:r w:rsidRPr="00060F1A">
              <w:rPr>
                <w:rFonts w:ascii="Cambria" w:hAnsi="Cambria"/>
              </w:rPr>
              <w:t>Гавриловић</w:t>
            </w:r>
            <w:proofErr w:type="spellEnd"/>
          </w:p>
          <w:p w14:paraId="0F57DFE9"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Проф</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Јасмина</w:t>
            </w:r>
            <w:proofErr w:type="spellEnd"/>
            <w:r w:rsidRPr="00060F1A">
              <w:rPr>
                <w:rFonts w:ascii="Cambria" w:hAnsi="Cambria"/>
              </w:rPr>
              <w:t xml:space="preserve"> </w:t>
            </w:r>
            <w:proofErr w:type="spellStart"/>
            <w:r w:rsidRPr="00060F1A">
              <w:rPr>
                <w:rFonts w:ascii="Cambria" w:hAnsi="Cambria"/>
              </w:rPr>
              <w:t>Петровић</w:t>
            </w:r>
            <w:proofErr w:type="spellEnd"/>
          </w:p>
          <w:p w14:paraId="3935A5FE"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Проф</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Горана</w:t>
            </w:r>
            <w:proofErr w:type="spellEnd"/>
            <w:r w:rsidRPr="00060F1A">
              <w:rPr>
                <w:rFonts w:ascii="Cambria" w:hAnsi="Cambria"/>
              </w:rPr>
              <w:t xml:space="preserve"> </w:t>
            </w:r>
            <w:proofErr w:type="spellStart"/>
            <w:r w:rsidRPr="00060F1A">
              <w:rPr>
                <w:rFonts w:ascii="Cambria" w:hAnsi="Cambria"/>
              </w:rPr>
              <w:t>Ђорић</w:t>
            </w:r>
            <w:proofErr w:type="spellEnd"/>
          </w:p>
          <w:p w14:paraId="5A2DCB87"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Проф</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Драган</w:t>
            </w:r>
            <w:proofErr w:type="spellEnd"/>
            <w:r w:rsidRPr="00060F1A">
              <w:rPr>
                <w:rFonts w:ascii="Cambria" w:hAnsi="Cambria"/>
              </w:rPr>
              <w:t xml:space="preserve"> </w:t>
            </w:r>
            <w:proofErr w:type="spellStart"/>
            <w:r w:rsidRPr="00060F1A">
              <w:rPr>
                <w:rFonts w:ascii="Cambria" w:hAnsi="Cambria"/>
              </w:rPr>
              <w:t>Тодоровић</w:t>
            </w:r>
            <w:proofErr w:type="spellEnd"/>
          </w:p>
          <w:p w14:paraId="29E5D41C"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Проф</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Сузана</w:t>
            </w:r>
            <w:proofErr w:type="spellEnd"/>
            <w:r w:rsidRPr="00060F1A">
              <w:rPr>
                <w:rFonts w:ascii="Cambria" w:hAnsi="Cambria"/>
              </w:rPr>
              <w:t xml:space="preserve"> </w:t>
            </w:r>
            <w:proofErr w:type="spellStart"/>
            <w:r w:rsidRPr="00060F1A">
              <w:rPr>
                <w:rFonts w:ascii="Cambria" w:hAnsi="Cambria"/>
              </w:rPr>
              <w:t>Марковић</w:t>
            </w:r>
            <w:proofErr w:type="spellEnd"/>
            <w:r w:rsidRPr="00060F1A">
              <w:rPr>
                <w:rFonts w:ascii="Cambria" w:hAnsi="Cambria"/>
              </w:rPr>
              <w:t xml:space="preserve"> </w:t>
            </w:r>
            <w:proofErr w:type="spellStart"/>
            <w:r w:rsidRPr="00060F1A">
              <w:rPr>
                <w:rFonts w:ascii="Cambria" w:hAnsi="Cambria"/>
              </w:rPr>
              <w:t>Крстић</w:t>
            </w:r>
            <w:proofErr w:type="spellEnd"/>
          </w:p>
          <w:p w14:paraId="7106F662"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Проф</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Лела</w:t>
            </w:r>
            <w:proofErr w:type="spellEnd"/>
            <w:r w:rsidRPr="00060F1A">
              <w:rPr>
                <w:rFonts w:ascii="Cambria" w:hAnsi="Cambria"/>
              </w:rPr>
              <w:t xml:space="preserve"> </w:t>
            </w:r>
            <w:proofErr w:type="spellStart"/>
            <w:r w:rsidRPr="00060F1A">
              <w:rPr>
                <w:rFonts w:ascii="Cambria" w:hAnsi="Cambria"/>
              </w:rPr>
              <w:t>Милошевић</w:t>
            </w:r>
            <w:proofErr w:type="spellEnd"/>
            <w:r w:rsidRPr="00060F1A">
              <w:rPr>
                <w:rFonts w:ascii="Cambria" w:hAnsi="Cambria"/>
              </w:rPr>
              <w:t xml:space="preserve"> </w:t>
            </w:r>
            <w:proofErr w:type="spellStart"/>
            <w:r w:rsidRPr="00060F1A">
              <w:rPr>
                <w:rFonts w:ascii="Cambria" w:hAnsi="Cambria"/>
              </w:rPr>
              <w:t>Радуловић</w:t>
            </w:r>
            <w:proofErr w:type="spellEnd"/>
          </w:p>
          <w:p w14:paraId="332700FE"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Доц</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Гордана</w:t>
            </w:r>
            <w:proofErr w:type="spellEnd"/>
            <w:r w:rsidRPr="00060F1A">
              <w:rPr>
                <w:rFonts w:ascii="Cambria" w:hAnsi="Cambria"/>
              </w:rPr>
              <w:t xml:space="preserve"> </w:t>
            </w:r>
            <w:proofErr w:type="spellStart"/>
            <w:r w:rsidRPr="00060F1A">
              <w:rPr>
                <w:rFonts w:ascii="Cambria" w:hAnsi="Cambria"/>
              </w:rPr>
              <w:t>Стојић</w:t>
            </w:r>
            <w:proofErr w:type="spellEnd"/>
          </w:p>
          <w:p w14:paraId="7A5DDF9F"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Доц</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Јелена</w:t>
            </w:r>
            <w:proofErr w:type="spellEnd"/>
            <w:r w:rsidRPr="00060F1A">
              <w:rPr>
                <w:rFonts w:ascii="Cambria" w:hAnsi="Cambria"/>
              </w:rPr>
              <w:t xml:space="preserve"> </w:t>
            </w:r>
            <w:proofErr w:type="spellStart"/>
            <w:r w:rsidRPr="00060F1A">
              <w:rPr>
                <w:rFonts w:ascii="Cambria" w:hAnsi="Cambria"/>
              </w:rPr>
              <w:t>Петковић</w:t>
            </w:r>
            <w:proofErr w:type="spellEnd"/>
          </w:p>
          <w:p w14:paraId="7E58BE4F"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Доц</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Милош</w:t>
            </w:r>
            <w:proofErr w:type="spellEnd"/>
            <w:r w:rsidRPr="00060F1A">
              <w:rPr>
                <w:rFonts w:ascii="Cambria" w:hAnsi="Cambria"/>
              </w:rPr>
              <w:t xml:space="preserve"> </w:t>
            </w:r>
            <w:proofErr w:type="spellStart"/>
            <w:r w:rsidRPr="00060F1A">
              <w:rPr>
                <w:rFonts w:ascii="Cambria" w:hAnsi="Cambria"/>
              </w:rPr>
              <w:t>Јовановић</w:t>
            </w:r>
            <w:proofErr w:type="spellEnd"/>
          </w:p>
          <w:p w14:paraId="2D89DE1A"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Доц</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Јелена</w:t>
            </w:r>
            <w:proofErr w:type="spellEnd"/>
            <w:r w:rsidRPr="00060F1A">
              <w:rPr>
                <w:rFonts w:ascii="Cambria" w:hAnsi="Cambria"/>
              </w:rPr>
              <w:t xml:space="preserve"> </w:t>
            </w:r>
            <w:proofErr w:type="spellStart"/>
            <w:r w:rsidRPr="00060F1A">
              <w:rPr>
                <w:rFonts w:ascii="Cambria" w:hAnsi="Cambria"/>
              </w:rPr>
              <w:t>Божиловић</w:t>
            </w:r>
            <w:proofErr w:type="spellEnd"/>
          </w:p>
          <w:p w14:paraId="1D1A5999"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Доц</w:t>
            </w:r>
            <w:proofErr w:type="spellEnd"/>
            <w:r w:rsidRPr="00060F1A">
              <w:rPr>
                <w:rFonts w:ascii="Cambria" w:hAnsi="Cambria"/>
              </w:rPr>
              <w:t xml:space="preserve">. </w:t>
            </w:r>
            <w:proofErr w:type="spellStart"/>
            <w:r w:rsidRPr="00060F1A">
              <w:rPr>
                <w:rFonts w:ascii="Cambria" w:hAnsi="Cambria"/>
              </w:rPr>
              <w:t>др</w:t>
            </w:r>
            <w:proofErr w:type="spellEnd"/>
            <w:r w:rsidRPr="00060F1A">
              <w:rPr>
                <w:rFonts w:ascii="Cambria" w:hAnsi="Cambria"/>
              </w:rPr>
              <w:t xml:space="preserve"> </w:t>
            </w:r>
            <w:proofErr w:type="spellStart"/>
            <w:r w:rsidRPr="00060F1A">
              <w:rPr>
                <w:rFonts w:ascii="Cambria" w:hAnsi="Cambria"/>
              </w:rPr>
              <w:t>Немања</w:t>
            </w:r>
            <w:proofErr w:type="spellEnd"/>
            <w:r w:rsidRPr="00060F1A">
              <w:rPr>
                <w:rFonts w:ascii="Cambria" w:hAnsi="Cambria"/>
              </w:rPr>
              <w:t xml:space="preserve"> </w:t>
            </w:r>
            <w:proofErr w:type="spellStart"/>
            <w:r w:rsidRPr="00060F1A">
              <w:rPr>
                <w:rFonts w:ascii="Cambria" w:hAnsi="Cambria"/>
              </w:rPr>
              <w:t>Крстић</w:t>
            </w:r>
            <w:proofErr w:type="spellEnd"/>
          </w:p>
          <w:p w14:paraId="16EC075E"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Ма</w:t>
            </w:r>
            <w:proofErr w:type="spellEnd"/>
            <w:r w:rsidRPr="00060F1A">
              <w:rPr>
                <w:rFonts w:ascii="Cambria" w:hAnsi="Cambria"/>
              </w:rPr>
              <w:t xml:space="preserve"> </w:t>
            </w:r>
            <w:proofErr w:type="spellStart"/>
            <w:r w:rsidRPr="00060F1A">
              <w:rPr>
                <w:rFonts w:ascii="Cambria" w:hAnsi="Cambria"/>
              </w:rPr>
              <w:t>Нина</w:t>
            </w:r>
            <w:proofErr w:type="spellEnd"/>
            <w:r w:rsidRPr="00060F1A">
              <w:rPr>
                <w:rFonts w:ascii="Cambria" w:hAnsi="Cambria"/>
              </w:rPr>
              <w:t xml:space="preserve"> </w:t>
            </w:r>
            <w:proofErr w:type="spellStart"/>
            <w:r w:rsidRPr="00060F1A">
              <w:rPr>
                <w:rFonts w:ascii="Cambria" w:hAnsi="Cambria"/>
              </w:rPr>
              <w:t>Павловић</w:t>
            </w:r>
            <w:proofErr w:type="spellEnd"/>
            <w:r w:rsidRPr="00060F1A">
              <w:rPr>
                <w:rFonts w:ascii="Cambria" w:hAnsi="Cambria"/>
              </w:rPr>
              <w:t xml:space="preserve">, </w:t>
            </w:r>
            <w:proofErr w:type="spellStart"/>
            <w:r w:rsidRPr="00060F1A">
              <w:rPr>
                <w:rFonts w:ascii="Cambria" w:hAnsi="Cambria"/>
              </w:rPr>
              <w:t>асистент</w:t>
            </w:r>
            <w:proofErr w:type="spellEnd"/>
          </w:p>
          <w:p w14:paraId="77E3713E" w14:textId="77777777" w:rsidR="00B21091" w:rsidRPr="00060F1A" w:rsidRDefault="00B21091" w:rsidP="00B21091">
            <w:pPr>
              <w:spacing w:after="0" w:line="276" w:lineRule="auto"/>
              <w:jc w:val="both"/>
              <w:rPr>
                <w:rFonts w:ascii="Cambria" w:hAnsi="Cambria"/>
              </w:rPr>
            </w:pPr>
            <w:proofErr w:type="spellStart"/>
            <w:r w:rsidRPr="00060F1A">
              <w:rPr>
                <w:rFonts w:ascii="Cambria" w:hAnsi="Cambria"/>
              </w:rPr>
              <w:t>Ма</w:t>
            </w:r>
            <w:proofErr w:type="spellEnd"/>
            <w:r w:rsidRPr="00060F1A">
              <w:rPr>
                <w:rFonts w:ascii="Cambria" w:hAnsi="Cambria"/>
              </w:rPr>
              <w:t xml:space="preserve"> </w:t>
            </w:r>
            <w:proofErr w:type="spellStart"/>
            <w:r w:rsidRPr="00060F1A">
              <w:rPr>
                <w:rFonts w:ascii="Cambria" w:hAnsi="Cambria"/>
              </w:rPr>
              <w:t>Александра</w:t>
            </w:r>
            <w:proofErr w:type="spellEnd"/>
            <w:r w:rsidRPr="00060F1A">
              <w:rPr>
                <w:rFonts w:ascii="Cambria" w:hAnsi="Cambria"/>
              </w:rPr>
              <w:t xml:space="preserve"> </w:t>
            </w:r>
            <w:proofErr w:type="spellStart"/>
            <w:r w:rsidRPr="00060F1A">
              <w:rPr>
                <w:rFonts w:ascii="Cambria" w:hAnsi="Cambria"/>
              </w:rPr>
              <w:t>Николајевић</w:t>
            </w:r>
            <w:proofErr w:type="spellEnd"/>
            <w:r w:rsidRPr="00060F1A">
              <w:rPr>
                <w:rFonts w:ascii="Cambria" w:hAnsi="Cambria"/>
              </w:rPr>
              <w:t xml:space="preserve">, </w:t>
            </w:r>
            <w:proofErr w:type="spellStart"/>
            <w:r w:rsidRPr="00060F1A">
              <w:rPr>
                <w:rFonts w:ascii="Cambria" w:hAnsi="Cambria"/>
              </w:rPr>
              <w:t>асистент</w:t>
            </w:r>
            <w:proofErr w:type="spellEnd"/>
          </w:p>
          <w:p w14:paraId="450BE3E3" w14:textId="35B92BEE" w:rsidR="00060B52" w:rsidRPr="00835B9C" w:rsidRDefault="00B21091" w:rsidP="00B21091">
            <w:pPr>
              <w:spacing w:line="360" w:lineRule="auto"/>
              <w:jc w:val="both"/>
              <w:rPr>
                <w:rFonts w:ascii="Cambria" w:hAnsi="Cambria"/>
                <w:lang w:val="sr-Cyrl-RS"/>
              </w:rPr>
            </w:pPr>
            <w:proofErr w:type="spellStart"/>
            <w:r w:rsidRPr="00060F1A">
              <w:rPr>
                <w:rFonts w:ascii="Cambria" w:hAnsi="Cambria"/>
              </w:rPr>
              <w:t>Ма</w:t>
            </w:r>
            <w:proofErr w:type="spellEnd"/>
            <w:r w:rsidRPr="00060F1A">
              <w:rPr>
                <w:rFonts w:ascii="Cambria" w:hAnsi="Cambria"/>
              </w:rPr>
              <w:t xml:space="preserve"> </w:t>
            </w:r>
            <w:proofErr w:type="spellStart"/>
            <w:r w:rsidRPr="00060F1A">
              <w:rPr>
                <w:rFonts w:ascii="Cambria" w:hAnsi="Cambria"/>
              </w:rPr>
              <w:t>Ненад</w:t>
            </w:r>
            <w:proofErr w:type="spellEnd"/>
            <w:r w:rsidRPr="00060F1A">
              <w:rPr>
                <w:rFonts w:ascii="Cambria" w:hAnsi="Cambria"/>
              </w:rPr>
              <w:t xml:space="preserve"> </w:t>
            </w:r>
            <w:proofErr w:type="spellStart"/>
            <w:r w:rsidRPr="00060F1A">
              <w:rPr>
                <w:rFonts w:ascii="Cambria" w:hAnsi="Cambria"/>
              </w:rPr>
              <w:t>Станојевић</w:t>
            </w:r>
            <w:proofErr w:type="spellEnd"/>
            <w:r w:rsidRPr="00060F1A">
              <w:rPr>
                <w:rFonts w:ascii="Cambria" w:hAnsi="Cambria"/>
              </w:rPr>
              <w:t xml:space="preserve">, </w:t>
            </w:r>
            <w:r>
              <w:rPr>
                <w:rFonts w:ascii="Cambria" w:hAnsi="Cambria"/>
                <w:lang w:val="sr-Cyrl-RS"/>
              </w:rPr>
              <w:t>асистент</w:t>
            </w:r>
          </w:p>
        </w:tc>
      </w:tr>
    </w:tbl>
    <w:p w14:paraId="47A69E09" w14:textId="77777777" w:rsidR="00060B52" w:rsidRPr="00835B9C" w:rsidRDefault="00060B52" w:rsidP="00060B52">
      <w:pPr>
        <w:jc w:val="both"/>
        <w:rPr>
          <w:rFonts w:ascii="Cambria" w:hAnsi="Cambria"/>
          <w:lang w:val="sr-Cyrl-RS"/>
        </w:rPr>
      </w:pPr>
    </w:p>
    <w:p w14:paraId="5293F432" w14:textId="64E77EF3" w:rsidR="00F016AA" w:rsidRPr="00835B9C" w:rsidRDefault="00060B52" w:rsidP="00060B52">
      <w:pPr>
        <w:rPr>
          <w:rFonts w:ascii="Cambria" w:hAnsi="Cambria"/>
          <w:lang w:val="sr-Cyrl-RS"/>
        </w:rPr>
      </w:pPr>
      <w:r w:rsidRPr="00835B9C">
        <w:rPr>
          <w:rFonts w:ascii="Cambria" w:hAnsi="Cambria"/>
          <w:lang w:val="sr-Cyrl-RS"/>
        </w:rPr>
        <w:br w:type="page"/>
      </w:r>
    </w:p>
    <w:p w14:paraId="22D8FD8E" w14:textId="77777777" w:rsidR="00060B52" w:rsidRPr="00835B9C" w:rsidRDefault="00060B52" w:rsidP="00060B52">
      <w:pPr>
        <w:jc w:val="both"/>
        <w:rPr>
          <w:rFonts w:ascii="Cambria" w:hAnsi="Cambria"/>
          <w:b/>
          <w:lang w:val="sr-Cyrl-RS"/>
        </w:rPr>
        <w:sectPr w:rsidR="00060B52" w:rsidRPr="00835B9C" w:rsidSect="00435DDC">
          <w:headerReference w:type="default" r:id="rId8"/>
          <w:footerReference w:type="default" r:id="rId9"/>
          <w:pgSz w:w="11906" w:h="16838" w:code="9"/>
          <w:pgMar w:top="2236" w:right="1361" w:bottom="1361" w:left="1361" w:header="426" w:footer="551" w:gutter="0"/>
          <w:cols w:space="708"/>
          <w:docGrid w:linePitch="360"/>
        </w:sectPr>
      </w:pPr>
    </w:p>
    <w:p w14:paraId="5E597D61" w14:textId="77777777" w:rsidR="00EE7EF6" w:rsidRDefault="00060B52" w:rsidP="00060B52">
      <w:pPr>
        <w:ind w:left="-1276"/>
        <w:jc w:val="both"/>
        <w:rPr>
          <w:rFonts w:ascii="Cambria" w:hAnsi="Cambria"/>
          <w:b/>
          <w:lang w:val="sr-Cyrl-RS"/>
        </w:rPr>
      </w:pPr>
      <w:r w:rsidRPr="00835B9C">
        <w:rPr>
          <w:rFonts w:ascii="Cambria" w:hAnsi="Cambria"/>
          <w:b/>
          <w:lang w:val="sr-Cyrl-RS"/>
        </w:rPr>
        <w:lastRenderedPageBreak/>
        <w:t xml:space="preserve">Временски план реализације пројекта </w:t>
      </w:r>
    </w:p>
    <w:p w14:paraId="719C679D" w14:textId="557297A3" w:rsidR="00060B52" w:rsidRDefault="00060B52" w:rsidP="00060B52">
      <w:pPr>
        <w:ind w:left="-1276"/>
        <w:jc w:val="both"/>
        <w:rPr>
          <w:rFonts w:ascii="Cambria" w:hAnsi="Cambria"/>
          <w:b/>
          <w:lang w:val="sr-Cyrl-RS"/>
        </w:rPr>
      </w:pPr>
      <w:r w:rsidRPr="00835B9C">
        <w:rPr>
          <w:rFonts w:ascii="Cambria" w:hAnsi="Cambria"/>
          <w:b/>
          <w:sz w:val="20"/>
          <w:szCs w:val="20"/>
          <w:lang w:val="sr-Cyrl-RS"/>
        </w:rPr>
        <w:t xml:space="preserve">(планирати конкретне кораке у реализацији пројекта по месецима, почев од 1. </w:t>
      </w:r>
      <w:r w:rsidR="00EE7EF6">
        <w:rPr>
          <w:rFonts w:ascii="Cambria" w:hAnsi="Cambria"/>
          <w:b/>
          <w:sz w:val="20"/>
          <w:szCs w:val="20"/>
          <w:lang w:val="sr-Cyrl-RS"/>
        </w:rPr>
        <w:t>марта</w:t>
      </w:r>
      <w:r w:rsidRPr="00835B9C">
        <w:rPr>
          <w:rFonts w:ascii="Cambria" w:hAnsi="Cambria"/>
          <w:b/>
          <w:sz w:val="20"/>
          <w:szCs w:val="20"/>
          <w:lang w:val="sr-Cyrl-RS"/>
        </w:rPr>
        <w:t xml:space="preserve"> 20</w:t>
      </w:r>
      <w:r w:rsidR="00EE7EF6">
        <w:rPr>
          <w:rFonts w:ascii="Cambria" w:hAnsi="Cambria"/>
          <w:b/>
          <w:sz w:val="20"/>
          <w:szCs w:val="20"/>
          <w:lang w:val="sr-Cyrl-RS"/>
        </w:rPr>
        <w:t>22</w:t>
      </w:r>
      <w:r w:rsidRPr="00835B9C">
        <w:rPr>
          <w:rFonts w:ascii="Cambria" w:hAnsi="Cambria"/>
          <w:b/>
          <w:sz w:val="20"/>
          <w:szCs w:val="20"/>
          <w:lang w:val="sr-Cyrl-RS"/>
        </w:rPr>
        <w:t xml:space="preserve">. до 30. </w:t>
      </w:r>
      <w:r w:rsidR="00EE7EF6">
        <w:rPr>
          <w:rFonts w:ascii="Cambria" w:hAnsi="Cambria"/>
          <w:b/>
          <w:sz w:val="20"/>
          <w:szCs w:val="20"/>
          <w:lang w:val="sr-Cyrl-RS"/>
        </w:rPr>
        <w:t>маја</w:t>
      </w:r>
      <w:r w:rsidRPr="00835B9C">
        <w:rPr>
          <w:rFonts w:ascii="Cambria" w:hAnsi="Cambria"/>
          <w:b/>
          <w:sz w:val="20"/>
          <w:szCs w:val="20"/>
          <w:lang w:val="sr-Cyrl-RS"/>
        </w:rPr>
        <w:t xml:space="preserve"> 202</w:t>
      </w:r>
      <w:r w:rsidR="00EE7EF6">
        <w:rPr>
          <w:rFonts w:ascii="Cambria" w:hAnsi="Cambria"/>
          <w:b/>
          <w:sz w:val="20"/>
          <w:szCs w:val="20"/>
          <w:lang w:val="sr-Cyrl-RS"/>
        </w:rPr>
        <w:t>2</w:t>
      </w:r>
      <w:r w:rsidRPr="00835B9C">
        <w:rPr>
          <w:rFonts w:ascii="Cambria" w:hAnsi="Cambria"/>
          <w:b/>
          <w:sz w:val="20"/>
          <w:szCs w:val="20"/>
          <w:lang w:val="sr-Cyrl-RS"/>
        </w:rPr>
        <w:t>. године)</w:t>
      </w:r>
      <w:r w:rsidRPr="00835B9C">
        <w:rPr>
          <w:rFonts w:ascii="Cambria" w:hAnsi="Cambria"/>
          <w:b/>
          <w:lang w:val="sr-Cyrl-RS"/>
        </w:rPr>
        <w:t>:</w:t>
      </w:r>
    </w:p>
    <w:p w14:paraId="28303CE1" w14:textId="77777777" w:rsidR="00B748A1" w:rsidRPr="00835B9C" w:rsidRDefault="00B748A1" w:rsidP="00060B52">
      <w:pPr>
        <w:ind w:left="-1276"/>
        <w:jc w:val="both"/>
        <w:rPr>
          <w:rFonts w:ascii="Cambria" w:hAnsi="Cambria"/>
          <w:b/>
          <w:lang w:val="sr-Cyrl-RS"/>
        </w:rPr>
      </w:pPr>
    </w:p>
    <w:tbl>
      <w:tblPr>
        <w:tblpPr w:leftFromText="180" w:rightFromText="180" w:vertAnchor="text" w:tblpX="-1281" w:tblpY="1"/>
        <w:tblOverlap w:val="never"/>
        <w:tblW w:w="14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3969"/>
        <w:gridCol w:w="1350"/>
        <w:gridCol w:w="578"/>
        <w:gridCol w:w="577"/>
        <w:gridCol w:w="578"/>
      </w:tblGrid>
      <w:tr w:rsidR="00EE7EF6" w:rsidRPr="00835B9C" w14:paraId="43184791" w14:textId="77777777" w:rsidTr="00EE7EF6">
        <w:tc>
          <w:tcPr>
            <w:tcW w:w="7225" w:type="dxa"/>
            <w:tcBorders>
              <w:bottom w:val="thinThickSmallGap" w:sz="24" w:space="0" w:color="00000A"/>
            </w:tcBorders>
            <w:shd w:val="clear" w:color="auto" w:fill="auto"/>
          </w:tcPr>
          <w:p w14:paraId="183FDDC9" w14:textId="77777777" w:rsidR="00EE7EF6" w:rsidRPr="00835B9C" w:rsidRDefault="00EE7EF6" w:rsidP="00060B52">
            <w:pPr>
              <w:spacing w:before="20" w:after="20"/>
              <w:rPr>
                <w:rFonts w:ascii="Cambria" w:hAnsi="Cambria"/>
                <w:lang w:val="sr-Cyrl-RS"/>
              </w:rPr>
            </w:pPr>
            <w:r w:rsidRPr="00835B9C">
              <w:rPr>
                <w:rFonts w:ascii="Cambria" w:hAnsi="Cambria"/>
                <w:b/>
                <w:lang w:val="sr-Cyrl-RS"/>
              </w:rPr>
              <w:t>Активност</w:t>
            </w:r>
          </w:p>
        </w:tc>
        <w:tc>
          <w:tcPr>
            <w:tcW w:w="3969" w:type="dxa"/>
            <w:tcBorders>
              <w:bottom w:val="thinThickSmallGap" w:sz="24" w:space="0" w:color="00000A"/>
            </w:tcBorders>
          </w:tcPr>
          <w:p w14:paraId="652C2349" w14:textId="77777777" w:rsidR="00EE7EF6" w:rsidRPr="00835B9C" w:rsidRDefault="00EE7EF6" w:rsidP="00060B52">
            <w:pPr>
              <w:spacing w:before="20" w:after="20"/>
              <w:rPr>
                <w:rFonts w:ascii="Cambria" w:hAnsi="Cambria"/>
                <w:b/>
                <w:lang w:val="sr-Cyrl-RS"/>
              </w:rPr>
            </w:pPr>
            <w:r w:rsidRPr="00835B9C">
              <w:rPr>
                <w:rFonts w:ascii="Cambria" w:hAnsi="Cambria"/>
                <w:b/>
                <w:lang w:val="sr-Cyrl-RS"/>
              </w:rPr>
              <w:t>Реализатори</w:t>
            </w:r>
          </w:p>
        </w:tc>
        <w:tc>
          <w:tcPr>
            <w:tcW w:w="1350" w:type="dxa"/>
            <w:tcBorders>
              <w:bottom w:val="thinThickSmallGap" w:sz="24" w:space="0" w:color="00000A"/>
            </w:tcBorders>
            <w:shd w:val="clear" w:color="auto" w:fill="auto"/>
          </w:tcPr>
          <w:p w14:paraId="69529B5B" w14:textId="77777777" w:rsidR="00EE7EF6" w:rsidRPr="00835B9C" w:rsidRDefault="00EE7EF6" w:rsidP="00060B52">
            <w:pPr>
              <w:spacing w:before="20" w:after="20"/>
              <w:rPr>
                <w:rFonts w:ascii="Cambria" w:hAnsi="Cambria"/>
                <w:b/>
                <w:lang w:val="sr-Cyrl-RS"/>
              </w:rPr>
            </w:pPr>
            <w:r w:rsidRPr="00835B9C">
              <w:rPr>
                <w:rFonts w:ascii="Cambria" w:hAnsi="Cambria"/>
                <w:b/>
                <w:lang w:val="sr-Cyrl-RS"/>
              </w:rPr>
              <w:t>Трајање у недељама</w:t>
            </w:r>
          </w:p>
        </w:tc>
        <w:tc>
          <w:tcPr>
            <w:tcW w:w="578" w:type="dxa"/>
            <w:tcBorders>
              <w:bottom w:val="thinThickSmallGap" w:sz="24" w:space="0" w:color="00000A"/>
            </w:tcBorders>
            <w:shd w:val="clear" w:color="auto" w:fill="auto"/>
          </w:tcPr>
          <w:p w14:paraId="211EEB38" w14:textId="4B08E180" w:rsidR="00EE7EF6" w:rsidRPr="00EE7EF6" w:rsidRDefault="00EE7EF6" w:rsidP="00060B52">
            <w:pPr>
              <w:spacing w:before="20" w:after="20"/>
              <w:rPr>
                <w:rFonts w:ascii="Cambria" w:hAnsi="Cambria"/>
                <w:b/>
                <w:sz w:val="18"/>
                <w:szCs w:val="18"/>
                <w:lang w:val="sr-Latn-RS"/>
              </w:rPr>
            </w:pPr>
            <w:r>
              <w:rPr>
                <w:rFonts w:ascii="Cambria" w:hAnsi="Cambria"/>
                <w:b/>
                <w:sz w:val="18"/>
                <w:szCs w:val="18"/>
                <w:lang w:val="sr-Latn-RS"/>
              </w:rPr>
              <w:t>III</w:t>
            </w:r>
          </w:p>
        </w:tc>
        <w:tc>
          <w:tcPr>
            <w:tcW w:w="577" w:type="dxa"/>
            <w:tcBorders>
              <w:bottom w:val="thinThickSmallGap" w:sz="24" w:space="0" w:color="00000A"/>
            </w:tcBorders>
            <w:shd w:val="clear" w:color="auto" w:fill="auto"/>
          </w:tcPr>
          <w:p w14:paraId="3A32922B" w14:textId="5C82A1E0" w:rsidR="00EE7EF6" w:rsidRPr="00EE7EF6" w:rsidRDefault="00EE7EF6" w:rsidP="00060B52">
            <w:pPr>
              <w:spacing w:before="20" w:after="20"/>
              <w:rPr>
                <w:rFonts w:ascii="Cambria" w:hAnsi="Cambria"/>
                <w:b/>
                <w:sz w:val="18"/>
                <w:szCs w:val="18"/>
                <w:lang w:val="sr-Latn-RS"/>
              </w:rPr>
            </w:pPr>
            <w:r>
              <w:rPr>
                <w:rFonts w:ascii="Cambria" w:hAnsi="Cambria"/>
                <w:b/>
                <w:sz w:val="18"/>
                <w:szCs w:val="18"/>
                <w:lang w:val="sr-Latn-RS"/>
              </w:rPr>
              <w:t>IV</w:t>
            </w:r>
          </w:p>
        </w:tc>
        <w:tc>
          <w:tcPr>
            <w:tcW w:w="578" w:type="dxa"/>
            <w:tcBorders>
              <w:bottom w:val="thinThickSmallGap" w:sz="24" w:space="0" w:color="00000A"/>
            </w:tcBorders>
            <w:shd w:val="clear" w:color="auto" w:fill="auto"/>
          </w:tcPr>
          <w:p w14:paraId="411E58C2" w14:textId="11A03363" w:rsidR="00EE7EF6" w:rsidRPr="00EE7EF6" w:rsidRDefault="00EE7EF6" w:rsidP="00060B52">
            <w:pPr>
              <w:spacing w:before="20" w:after="20"/>
              <w:rPr>
                <w:rFonts w:ascii="Cambria" w:hAnsi="Cambria"/>
                <w:b/>
                <w:sz w:val="18"/>
                <w:szCs w:val="18"/>
                <w:lang w:val="sr-Latn-RS"/>
              </w:rPr>
            </w:pPr>
            <w:r>
              <w:rPr>
                <w:rFonts w:ascii="Cambria" w:hAnsi="Cambria"/>
                <w:b/>
                <w:sz w:val="18"/>
                <w:szCs w:val="18"/>
                <w:lang w:val="sr-Latn-RS"/>
              </w:rPr>
              <w:t>V</w:t>
            </w:r>
          </w:p>
        </w:tc>
      </w:tr>
      <w:tr w:rsidR="00EE7EF6" w:rsidRPr="00835B9C" w14:paraId="732384DC" w14:textId="77777777" w:rsidTr="00EE7EF6">
        <w:tc>
          <w:tcPr>
            <w:tcW w:w="7225" w:type="dxa"/>
            <w:tcBorders>
              <w:top w:val="thinThickSmallGap" w:sz="24" w:space="0" w:color="00000A"/>
            </w:tcBorders>
            <w:shd w:val="clear" w:color="auto" w:fill="auto"/>
          </w:tcPr>
          <w:p w14:paraId="157E52C8" w14:textId="4CAB8341" w:rsidR="00EE7EF6" w:rsidRPr="00042F8D" w:rsidRDefault="00D735C7" w:rsidP="00060B52">
            <w:pPr>
              <w:spacing w:before="20" w:after="20"/>
              <w:rPr>
                <w:rFonts w:ascii="Cambria" w:hAnsi="Cambria" w:cstheme="minorHAnsi"/>
                <w:b/>
                <w:lang w:val="sr-Cyrl-RS"/>
              </w:rPr>
            </w:pPr>
            <w:r w:rsidRPr="00042F8D">
              <w:rPr>
                <w:rFonts w:ascii="Cambria" w:hAnsi="Cambria" w:cstheme="minorHAnsi"/>
                <w:lang w:val="sr-Cyrl-RS"/>
              </w:rPr>
              <w:t>Креирање и регистровање програма стручног усавршавања средњошколских професора социологије</w:t>
            </w:r>
          </w:p>
        </w:tc>
        <w:tc>
          <w:tcPr>
            <w:tcW w:w="3969" w:type="dxa"/>
            <w:tcBorders>
              <w:top w:val="thinThickSmallGap" w:sz="24" w:space="0" w:color="00000A"/>
            </w:tcBorders>
          </w:tcPr>
          <w:p w14:paraId="2A3A729D" w14:textId="56D63EFC" w:rsidR="00EE7EF6" w:rsidRPr="00042F8D" w:rsidRDefault="00D735C7" w:rsidP="00060B52">
            <w:pPr>
              <w:spacing w:before="20" w:after="20"/>
              <w:rPr>
                <w:rFonts w:ascii="Cambria" w:hAnsi="Cambria"/>
                <w:lang w:val="sr-Cyrl-RS"/>
              </w:rPr>
            </w:pPr>
            <w:r w:rsidRPr="00042F8D">
              <w:rPr>
                <w:rFonts w:ascii="Cambria" w:eastAsia="Cambria" w:hAnsi="Cambria" w:cs="Cambria"/>
                <w:spacing w:val="-4"/>
                <w:lang w:val="sr-Cyrl-RS"/>
              </w:rPr>
              <w:t>Сви запослени на Департману за социологију</w:t>
            </w:r>
          </w:p>
        </w:tc>
        <w:tc>
          <w:tcPr>
            <w:tcW w:w="1350" w:type="dxa"/>
            <w:tcBorders>
              <w:top w:val="thinThickSmallGap" w:sz="24" w:space="0" w:color="00000A"/>
            </w:tcBorders>
            <w:shd w:val="clear" w:color="auto" w:fill="auto"/>
          </w:tcPr>
          <w:p w14:paraId="1F4BAE1B" w14:textId="743B35E4" w:rsidR="00EE7EF6" w:rsidRPr="00835B9C" w:rsidRDefault="00D735C7" w:rsidP="00D735C7">
            <w:pPr>
              <w:spacing w:before="20" w:after="20"/>
              <w:jc w:val="center"/>
              <w:rPr>
                <w:rFonts w:ascii="Cambria" w:hAnsi="Cambria"/>
                <w:lang w:val="sr-Cyrl-RS"/>
              </w:rPr>
            </w:pPr>
            <w:r>
              <w:rPr>
                <w:rFonts w:ascii="Cambria" w:hAnsi="Cambria"/>
                <w:lang w:val="sr-Cyrl-RS"/>
              </w:rPr>
              <w:t>4</w:t>
            </w:r>
          </w:p>
        </w:tc>
        <w:tc>
          <w:tcPr>
            <w:tcW w:w="578" w:type="dxa"/>
            <w:tcBorders>
              <w:top w:val="thinThickSmallGap" w:sz="24" w:space="0" w:color="00000A"/>
            </w:tcBorders>
            <w:shd w:val="clear" w:color="auto" w:fill="auto"/>
          </w:tcPr>
          <w:p w14:paraId="3562F6B5" w14:textId="1E8F5EB2" w:rsidR="00EE7EF6" w:rsidRPr="00835B9C" w:rsidRDefault="00D735C7" w:rsidP="00D735C7">
            <w:pPr>
              <w:spacing w:before="20" w:after="20"/>
              <w:jc w:val="center"/>
              <w:rPr>
                <w:rFonts w:ascii="Cambria" w:hAnsi="Cambria"/>
                <w:lang w:val="sr-Cyrl-RS"/>
              </w:rPr>
            </w:pPr>
            <w:r>
              <w:rPr>
                <w:rFonts w:ascii="Cambria" w:hAnsi="Cambria"/>
                <w:lang w:val="sr-Cyrl-RS"/>
              </w:rPr>
              <w:t>4</w:t>
            </w:r>
          </w:p>
        </w:tc>
        <w:tc>
          <w:tcPr>
            <w:tcW w:w="577" w:type="dxa"/>
            <w:tcBorders>
              <w:top w:val="thinThickSmallGap" w:sz="24" w:space="0" w:color="00000A"/>
            </w:tcBorders>
            <w:shd w:val="clear" w:color="auto" w:fill="auto"/>
          </w:tcPr>
          <w:p w14:paraId="309F60BC" w14:textId="77777777" w:rsidR="00EE7EF6" w:rsidRPr="00835B9C" w:rsidRDefault="00EE7EF6" w:rsidP="00D735C7">
            <w:pPr>
              <w:spacing w:before="20" w:after="20"/>
              <w:jc w:val="center"/>
              <w:rPr>
                <w:rFonts w:ascii="Cambria" w:hAnsi="Cambria"/>
                <w:lang w:val="sr-Cyrl-RS"/>
              </w:rPr>
            </w:pPr>
          </w:p>
        </w:tc>
        <w:tc>
          <w:tcPr>
            <w:tcW w:w="578" w:type="dxa"/>
            <w:tcBorders>
              <w:top w:val="thinThickSmallGap" w:sz="24" w:space="0" w:color="00000A"/>
            </w:tcBorders>
            <w:shd w:val="clear" w:color="auto" w:fill="auto"/>
          </w:tcPr>
          <w:p w14:paraId="6D4EE41C" w14:textId="77777777" w:rsidR="00EE7EF6" w:rsidRPr="00835B9C" w:rsidRDefault="00EE7EF6" w:rsidP="00D735C7">
            <w:pPr>
              <w:spacing w:before="20" w:after="20"/>
              <w:jc w:val="center"/>
              <w:rPr>
                <w:rFonts w:ascii="Cambria" w:hAnsi="Cambria"/>
                <w:lang w:val="sr-Cyrl-RS"/>
              </w:rPr>
            </w:pPr>
          </w:p>
        </w:tc>
      </w:tr>
      <w:tr w:rsidR="00EE7EF6" w:rsidRPr="00835B9C" w14:paraId="0B0E12D6" w14:textId="77777777" w:rsidTr="00EE7EF6">
        <w:tc>
          <w:tcPr>
            <w:tcW w:w="7225" w:type="dxa"/>
            <w:shd w:val="clear" w:color="auto" w:fill="auto"/>
          </w:tcPr>
          <w:p w14:paraId="5213534A" w14:textId="7B1369E7" w:rsidR="00EE7EF6" w:rsidRPr="00042F8D" w:rsidRDefault="00D735C7" w:rsidP="00060B52">
            <w:pPr>
              <w:spacing w:before="20" w:after="20"/>
              <w:rPr>
                <w:rFonts w:ascii="Cambria" w:hAnsi="Cambria" w:cstheme="minorHAnsi"/>
                <w:lang w:val="sr-Cyrl-RS"/>
              </w:rPr>
            </w:pPr>
            <w:r w:rsidRPr="00042F8D">
              <w:rPr>
                <w:rFonts w:ascii="Cambria" w:hAnsi="Cambria" w:cstheme="minorHAnsi"/>
                <w:lang w:val="sr-Cyrl-RS"/>
              </w:rPr>
              <w:t>Организација</w:t>
            </w:r>
            <w:r w:rsidR="00B47D00" w:rsidRPr="00042F8D">
              <w:rPr>
                <w:rFonts w:ascii="Cambria" w:hAnsi="Cambria" w:cstheme="minorHAnsi"/>
                <w:lang w:val="sr-Cyrl-RS"/>
              </w:rPr>
              <w:t xml:space="preserve"> и реализација</w:t>
            </w:r>
            <w:r w:rsidRPr="00042F8D">
              <w:rPr>
                <w:rFonts w:ascii="Cambria" w:hAnsi="Cambria" w:cstheme="minorHAnsi"/>
                <w:lang w:val="sr-Cyrl-RS"/>
              </w:rPr>
              <w:t xml:space="preserve"> регионалног и учествовање у реализацији републичког такмичења ученика средњих школа из социологије</w:t>
            </w:r>
            <w:r w:rsidR="00B47D00" w:rsidRPr="00042F8D">
              <w:rPr>
                <w:rFonts w:ascii="Cambria" w:hAnsi="Cambria" w:cstheme="minorHAnsi"/>
                <w:lang w:val="sr-Cyrl-RS"/>
              </w:rPr>
              <w:t xml:space="preserve"> </w:t>
            </w:r>
            <w:r w:rsidR="00B47D00" w:rsidRPr="00042F8D">
              <w:rPr>
                <w:rFonts w:ascii="Cambria" w:hAnsi="Cambria" w:cs="Times New Roman"/>
                <w:lang w:val="sr-Cyrl-RS"/>
              </w:rPr>
              <w:t xml:space="preserve"> из календара такмичења и смотри Министарства просвете, науке и технолошког развоја РС</w:t>
            </w:r>
          </w:p>
        </w:tc>
        <w:tc>
          <w:tcPr>
            <w:tcW w:w="3969" w:type="dxa"/>
          </w:tcPr>
          <w:p w14:paraId="4A6F16AC" w14:textId="55DA4DAB" w:rsidR="00EE7EF6" w:rsidRPr="00042F8D" w:rsidRDefault="00D735C7" w:rsidP="00060B52">
            <w:pPr>
              <w:spacing w:before="20" w:after="20"/>
              <w:rPr>
                <w:rFonts w:ascii="Cambria" w:hAnsi="Cambria"/>
                <w:lang w:val="sr-Cyrl-RS"/>
              </w:rPr>
            </w:pPr>
            <w:r w:rsidRPr="00042F8D">
              <w:rPr>
                <w:rFonts w:ascii="Cambria" w:eastAsia="Cambria" w:hAnsi="Cambria" w:cs="Cambria"/>
                <w:spacing w:val="-4"/>
                <w:lang w:val="sr-Cyrl-RS"/>
              </w:rPr>
              <w:t>Сви запослени на Департману за социологију</w:t>
            </w:r>
          </w:p>
        </w:tc>
        <w:tc>
          <w:tcPr>
            <w:tcW w:w="1350" w:type="dxa"/>
            <w:shd w:val="clear" w:color="auto" w:fill="auto"/>
          </w:tcPr>
          <w:p w14:paraId="22C5A7B1" w14:textId="367C4BAC" w:rsidR="00EE7EF6" w:rsidRPr="00835B9C" w:rsidRDefault="00D735C7" w:rsidP="00D735C7">
            <w:pPr>
              <w:spacing w:before="20" w:after="20"/>
              <w:jc w:val="center"/>
              <w:rPr>
                <w:rFonts w:ascii="Cambria" w:hAnsi="Cambria"/>
                <w:lang w:val="sr-Cyrl-RS"/>
              </w:rPr>
            </w:pPr>
            <w:r>
              <w:rPr>
                <w:rFonts w:ascii="Cambria" w:hAnsi="Cambria"/>
                <w:lang w:val="sr-Cyrl-RS"/>
              </w:rPr>
              <w:t>4</w:t>
            </w:r>
          </w:p>
        </w:tc>
        <w:tc>
          <w:tcPr>
            <w:tcW w:w="578" w:type="dxa"/>
            <w:shd w:val="clear" w:color="auto" w:fill="auto"/>
          </w:tcPr>
          <w:p w14:paraId="13BEF7A9" w14:textId="596FD44F" w:rsidR="00EE7EF6" w:rsidRPr="00835B9C" w:rsidRDefault="00D735C7" w:rsidP="00D735C7">
            <w:pPr>
              <w:spacing w:before="20" w:after="20"/>
              <w:jc w:val="center"/>
              <w:rPr>
                <w:rFonts w:ascii="Cambria" w:hAnsi="Cambria"/>
                <w:lang w:val="sr-Cyrl-RS"/>
              </w:rPr>
            </w:pPr>
            <w:r>
              <w:rPr>
                <w:rFonts w:ascii="Cambria" w:hAnsi="Cambria"/>
                <w:lang w:val="sr-Cyrl-RS"/>
              </w:rPr>
              <w:t>4</w:t>
            </w:r>
          </w:p>
        </w:tc>
        <w:tc>
          <w:tcPr>
            <w:tcW w:w="577" w:type="dxa"/>
            <w:shd w:val="clear" w:color="auto" w:fill="auto"/>
          </w:tcPr>
          <w:p w14:paraId="202FD761" w14:textId="77777777" w:rsidR="00EE7EF6" w:rsidRPr="00835B9C" w:rsidRDefault="00EE7EF6" w:rsidP="00D735C7">
            <w:pPr>
              <w:spacing w:before="20" w:after="20"/>
              <w:jc w:val="center"/>
              <w:rPr>
                <w:rFonts w:ascii="Cambria" w:hAnsi="Cambria"/>
                <w:lang w:val="sr-Cyrl-RS"/>
              </w:rPr>
            </w:pPr>
          </w:p>
        </w:tc>
        <w:tc>
          <w:tcPr>
            <w:tcW w:w="578" w:type="dxa"/>
            <w:shd w:val="clear" w:color="auto" w:fill="auto"/>
          </w:tcPr>
          <w:p w14:paraId="66665491" w14:textId="77777777" w:rsidR="00EE7EF6" w:rsidRPr="00835B9C" w:rsidRDefault="00EE7EF6" w:rsidP="00D735C7">
            <w:pPr>
              <w:spacing w:before="20" w:after="20"/>
              <w:jc w:val="center"/>
              <w:rPr>
                <w:rFonts w:ascii="Cambria" w:hAnsi="Cambria"/>
                <w:lang w:val="sr-Cyrl-RS"/>
              </w:rPr>
            </w:pPr>
          </w:p>
        </w:tc>
      </w:tr>
      <w:tr w:rsidR="00EE7EF6" w:rsidRPr="00835B9C" w14:paraId="45984DCD" w14:textId="77777777" w:rsidTr="00EE7EF6">
        <w:tc>
          <w:tcPr>
            <w:tcW w:w="7225" w:type="dxa"/>
            <w:shd w:val="clear" w:color="auto" w:fill="auto"/>
          </w:tcPr>
          <w:p w14:paraId="35F55104" w14:textId="2FB2B49C" w:rsidR="00EE7EF6" w:rsidRPr="00042F8D" w:rsidRDefault="00B12099" w:rsidP="00060B52">
            <w:pPr>
              <w:spacing w:before="20" w:after="20"/>
              <w:rPr>
                <w:rFonts w:ascii="Cambria" w:hAnsi="Cambria" w:cstheme="minorHAnsi"/>
                <w:lang w:val="sr-Cyrl-RS"/>
              </w:rPr>
            </w:pPr>
            <w:r w:rsidRPr="00042F8D">
              <w:rPr>
                <w:rFonts w:ascii="Cambria" w:hAnsi="Cambria"/>
                <w:lang w:val="sr-Cyrl-RS"/>
              </w:rPr>
              <w:t>Организација летње школе о моделима превазилажења друштвених сукоба</w:t>
            </w:r>
          </w:p>
        </w:tc>
        <w:tc>
          <w:tcPr>
            <w:tcW w:w="3969" w:type="dxa"/>
          </w:tcPr>
          <w:p w14:paraId="1F31E5EA" w14:textId="0920DE64" w:rsidR="00EE7EF6" w:rsidRPr="00042F8D" w:rsidRDefault="00042F8D" w:rsidP="00060B52">
            <w:pPr>
              <w:spacing w:before="20" w:after="20"/>
              <w:rPr>
                <w:rFonts w:ascii="Cambria" w:hAnsi="Cambria"/>
                <w:lang w:val="sr-Cyrl-RS"/>
              </w:rPr>
            </w:pPr>
            <w:r w:rsidRPr="00042F8D">
              <w:rPr>
                <w:rFonts w:ascii="Cambria" w:eastAsia="Cambria" w:hAnsi="Cambria" w:cs="Cambria"/>
                <w:spacing w:val="-4"/>
                <w:lang w:val="sr-Cyrl-RS"/>
              </w:rPr>
              <w:t>Сви запослени на Департману за социологију</w:t>
            </w:r>
          </w:p>
        </w:tc>
        <w:tc>
          <w:tcPr>
            <w:tcW w:w="1350" w:type="dxa"/>
            <w:shd w:val="clear" w:color="auto" w:fill="auto"/>
          </w:tcPr>
          <w:p w14:paraId="584E0538" w14:textId="77777777" w:rsidR="00EE7EF6" w:rsidRPr="00835B9C" w:rsidRDefault="00EE7EF6" w:rsidP="00D735C7">
            <w:pPr>
              <w:spacing w:before="20" w:after="20"/>
              <w:jc w:val="center"/>
              <w:rPr>
                <w:rFonts w:ascii="Cambria" w:hAnsi="Cambria"/>
                <w:lang w:val="sr-Cyrl-RS"/>
              </w:rPr>
            </w:pPr>
          </w:p>
        </w:tc>
        <w:tc>
          <w:tcPr>
            <w:tcW w:w="578" w:type="dxa"/>
            <w:shd w:val="clear" w:color="auto" w:fill="auto"/>
          </w:tcPr>
          <w:p w14:paraId="442B0C8F" w14:textId="77777777" w:rsidR="00EE7EF6" w:rsidRPr="00835B9C" w:rsidRDefault="00EE7EF6" w:rsidP="00D735C7">
            <w:pPr>
              <w:spacing w:before="20" w:after="20"/>
              <w:jc w:val="center"/>
              <w:rPr>
                <w:rFonts w:ascii="Cambria" w:hAnsi="Cambria"/>
                <w:lang w:val="sr-Cyrl-RS"/>
              </w:rPr>
            </w:pPr>
          </w:p>
        </w:tc>
        <w:tc>
          <w:tcPr>
            <w:tcW w:w="577" w:type="dxa"/>
            <w:shd w:val="clear" w:color="auto" w:fill="auto"/>
          </w:tcPr>
          <w:p w14:paraId="428DB446" w14:textId="77777777" w:rsidR="00EE7EF6" w:rsidRPr="00835B9C" w:rsidRDefault="00EE7EF6" w:rsidP="00D735C7">
            <w:pPr>
              <w:spacing w:before="20" w:after="20"/>
              <w:jc w:val="center"/>
              <w:rPr>
                <w:rFonts w:ascii="Cambria" w:hAnsi="Cambria"/>
                <w:lang w:val="sr-Cyrl-RS"/>
              </w:rPr>
            </w:pPr>
          </w:p>
        </w:tc>
        <w:tc>
          <w:tcPr>
            <w:tcW w:w="578" w:type="dxa"/>
            <w:shd w:val="clear" w:color="auto" w:fill="auto"/>
          </w:tcPr>
          <w:p w14:paraId="5149B19A" w14:textId="77777777" w:rsidR="00EE7EF6" w:rsidRPr="00835B9C" w:rsidRDefault="00EE7EF6" w:rsidP="00D735C7">
            <w:pPr>
              <w:spacing w:before="20" w:after="20"/>
              <w:jc w:val="center"/>
              <w:rPr>
                <w:rFonts w:ascii="Cambria" w:hAnsi="Cambria"/>
                <w:lang w:val="sr-Cyrl-RS"/>
              </w:rPr>
            </w:pPr>
          </w:p>
        </w:tc>
      </w:tr>
      <w:tr w:rsidR="00B748A1" w:rsidRPr="00835B9C" w14:paraId="0F0E6E72" w14:textId="77777777" w:rsidTr="00EE7EF6">
        <w:tc>
          <w:tcPr>
            <w:tcW w:w="7225" w:type="dxa"/>
            <w:shd w:val="clear" w:color="auto" w:fill="auto"/>
          </w:tcPr>
          <w:p w14:paraId="3D511D07" w14:textId="74CF456A" w:rsidR="00B748A1" w:rsidRPr="00042F8D" w:rsidRDefault="00B748A1" w:rsidP="00060B52">
            <w:pPr>
              <w:spacing w:before="20" w:after="20"/>
              <w:rPr>
                <w:rFonts w:ascii="Cambria" w:hAnsi="Cambria"/>
                <w:lang w:val="sr-Cyrl-RS"/>
              </w:rPr>
            </w:pPr>
            <w:r w:rsidRPr="004F3110">
              <w:rPr>
                <w:rFonts w:ascii="Cambria" w:hAnsi="Cambria"/>
                <w:lang w:val="sr-Cyrl-RS"/>
              </w:rPr>
              <w:t xml:space="preserve">Професионално удружење социолога: Прикупљање података о раду Огранка ССД у Нишу </w:t>
            </w:r>
            <w:r>
              <w:rPr>
                <w:rFonts w:ascii="Cambria" w:hAnsi="Cambria"/>
                <w:lang w:val="sr-Cyrl-RS"/>
              </w:rPr>
              <w:t>и израда стручног текста</w:t>
            </w:r>
          </w:p>
        </w:tc>
        <w:tc>
          <w:tcPr>
            <w:tcW w:w="3969" w:type="dxa"/>
          </w:tcPr>
          <w:p w14:paraId="6BD35AD9" w14:textId="62C398CF" w:rsidR="00B748A1" w:rsidRPr="00042F8D" w:rsidRDefault="00CB05CC" w:rsidP="00060B52">
            <w:pPr>
              <w:spacing w:before="20" w:after="20"/>
              <w:rPr>
                <w:rFonts w:ascii="Cambria" w:eastAsia="Cambria" w:hAnsi="Cambria" w:cs="Cambria"/>
                <w:spacing w:val="-4"/>
                <w:lang w:val="sr-Cyrl-RS"/>
              </w:rPr>
            </w:pPr>
            <w:r w:rsidRPr="00042F8D">
              <w:rPr>
                <w:rFonts w:ascii="Cambria" w:eastAsia="Cambria" w:hAnsi="Cambria" w:cs="Cambria"/>
                <w:spacing w:val="-4"/>
                <w:lang w:val="sr-Cyrl-RS"/>
              </w:rPr>
              <w:t>Сви запослени на Департману за социологију</w:t>
            </w:r>
          </w:p>
        </w:tc>
        <w:tc>
          <w:tcPr>
            <w:tcW w:w="1350" w:type="dxa"/>
            <w:shd w:val="clear" w:color="auto" w:fill="auto"/>
          </w:tcPr>
          <w:p w14:paraId="265137B6" w14:textId="200A4441" w:rsidR="00B748A1" w:rsidRPr="00835B9C" w:rsidRDefault="00CB05CC" w:rsidP="00D735C7">
            <w:pPr>
              <w:spacing w:before="20" w:after="20"/>
              <w:jc w:val="center"/>
              <w:rPr>
                <w:rFonts w:ascii="Cambria" w:hAnsi="Cambria"/>
                <w:lang w:val="sr-Cyrl-RS"/>
              </w:rPr>
            </w:pPr>
            <w:r>
              <w:rPr>
                <w:rFonts w:ascii="Cambria" w:hAnsi="Cambria"/>
                <w:lang w:val="sr-Cyrl-RS"/>
              </w:rPr>
              <w:t>6</w:t>
            </w:r>
          </w:p>
        </w:tc>
        <w:tc>
          <w:tcPr>
            <w:tcW w:w="578" w:type="dxa"/>
            <w:shd w:val="clear" w:color="auto" w:fill="auto"/>
          </w:tcPr>
          <w:p w14:paraId="14D304C8" w14:textId="44E9386C" w:rsidR="00B748A1" w:rsidRPr="00835B9C" w:rsidRDefault="00CB05CC" w:rsidP="00D735C7">
            <w:pPr>
              <w:spacing w:before="20" w:after="20"/>
              <w:jc w:val="center"/>
              <w:rPr>
                <w:rFonts w:ascii="Cambria" w:hAnsi="Cambria"/>
                <w:lang w:val="sr-Cyrl-RS"/>
              </w:rPr>
            </w:pPr>
            <w:r>
              <w:rPr>
                <w:rFonts w:ascii="Cambria" w:hAnsi="Cambria"/>
                <w:lang w:val="sr-Cyrl-RS"/>
              </w:rPr>
              <w:t>4</w:t>
            </w:r>
          </w:p>
        </w:tc>
        <w:tc>
          <w:tcPr>
            <w:tcW w:w="577" w:type="dxa"/>
            <w:shd w:val="clear" w:color="auto" w:fill="auto"/>
          </w:tcPr>
          <w:p w14:paraId="7E6B20F4" w14:textId="422653A9" w:rsidR="00B748A1" w:rsidRPr="00835B9C" w:rsidRDefault="00CB05CC" w:rsidP="00D735C7">
            <w:pPr>
              <w:spacing w:before="20" w:after="20"/>
              <w:jc w:val="center"/>
              <w:rPr>
                <w:rFonts w:ascii="Cambria" w:hAnsi="Cambria"/>
                <w:lang w:val="sr-Cyrl-RS"/>
              </w:rPr>
            </w:pPr>
            <w:r>
              <w:rPr>
                <w:rFonts w:ascii="Cambria" w:hAnsi="Cambria"/>
                <w:lang w:val="sr-Cyrl-RS"/>
              </w:rPr>
              <w:t>2</w:t>
            </w:r>
          </w:p>
        </w:tc>
        <w:tc>
          <w:tcPr>
            <w:tcW w:w="578" w:type="dxa"/>
            <w:shd w:val="clear" w:color="auto" w:fill="auto"/>
          </w:tcPr>
          <w:p w14:paraId="6EDC2899" w14:textId="77777777" w:rsidR="00B748A1" w:rsidRPr="00835B9C" w:rsidRDefault="00B748A1" w:rsidP="00D735C7">
            <w:pPr>
              <w:spacing w:before="20" w:after="20"/>
              <w:jc w:val="center"/>
              <w:rPr>
                <w:rFonts w:ascii="Cambria" w:hAnsi="Cambria"/>
                <w:lang w:val="sr-Cyrl-RS"/>
              </w:rPr>
            </w:pPr>
          </w:p>
        </w:tc>
      </w:tr>
      <w:tr w:rsidR="00CB05CC" w:rsidRPr="00835B9C" w14:paraId="78BA88CF" w14:textId="77777777" w:rsidTr="00EE7EF6">
        <w:tc>
          <w:tcPr>
            <w:tcW w:w="7225" w:type="dxa"/>
            <w:shd w:val="clear" w:color="auto" w:fill="auto"/>
          </w:tcPr>
          <w:p w14:paraId="379517E1" w14:textId="0651F7A9" w:rsidR="00CB05CC" w:rsidRPr="004F3110" w:rsidRDefault="00CB05CC" w:rsidP="00060B52">
            <w:pPr>
              <w:spacing w:before="20" w:after="20"/>
              <w:rPr>
                <w:rFonts w:ascii="Cambria" w:hAnsi="Cambria"/>
                <w:lang w:val="sr-Cyrl-RS"/>
              </w:rPr>
            </w:pPr>
            <w:r w:rsidRPr="004F3110">
              <w:rPr>
                <w:rFonts w:ascii="Cambria" w:hAnsi="Cambria"/>
                <w:lang w:val="sr-Cyrl-RS"/>
              </w:rPr>
              <w:t>Професионално удружење социолога</w:t>
            </w:r>
            <w:r>
              <w:rPr>
                <w:rFonts w:ascii="Cambria" w:hAnsi="Cambria"/>
                <w:lang w:val="sr-Cyrl-RS"/>
              </w:rPr>
              <w:t>: Анализа активности АСА  у циљу повећања запосливости социолога и израда стручног текста</w:t>
            </w:r>
          </w:p>
        </w:tc>
        <w:tc>
          <w:tcPr>
            <w:tcW w:w="3969" w:type="dxa"/>
          </w:tcPr>
          <w:p w14:paraId="6DC1EB4D" w14:textId="04CA31A4" w:rsidR="00CB05CC" w:rsidRPr="00042F8D" w:rsidRDefault="00CB05CC" w:rsidP="00060B52">
            <w:pPr>
              <w:spacing w:before="20" w:after="20"/>
              <w:rPr>
                <w:rFonts w:ascii="Cambria" w:eastAsia="Cambria" w:hAnsi="Cambria" w:cs="Cambria"/>
                <w:spacing w:val="-4"/>
                <w:lang w:val="sr-Cyrl-RS"/>
              </w:rPr>
            </w:pPr>
            <w:r w:rsidRPr="00042F8D">
              <w:rPr>
                <w:rFonts w:ascii="Cambria" w:eastAsia="Cambria" w:hAnsi="Cambria" w:cs="Cambria"/>
                <w:spacing w:val="-4"/>
                <w:lang w:val="sr-Cyrl-RS"/>
              </w:rPr>
              <w:t>Сви запослени на Департману за социологију</w:t>
            </w:r>
          </w:p>
        </w:tc>
        <w:tc>
          <w:tcPr>
            <w:tcW w:w="1350" w:type="dxa"/>
            <w:shd w:val="clear" w:color="auto" w:fill="auto"/>
          </w:tcPr>
          <w:p w14:paraId="436CDDA3" w14:textId="271F7798" w:rsidR="00CB05CC" w:rsidRDefault="00CB05CC" w:rsidP="00D735C7">
            <w:pPr>
              <w:spacing w:before="20" w:after="20"/>
              <w:jc w:val="center"/>
              <w:rPr>
                <w:rFonts w:ascii="Cambria" w:hAnsi="Cambria"/>
                <w:lang w:val="sr-Cyrl-RS"/>
              </w:rPr>
            </w:pPr>
            <w:r>
              <w:rPr>
                <w:rFonts w:ascii="Cambria" w:hAnsi="Cambria"/>
                <w:lang w:val="sr-Cyrl-RS"/>
              </w:rPr>
              <w:t>6</w:t>
            </w:r>
          </w:p>
        </w:tc>
        <w:tc>
          <w:tcPr>
            <w:tcW w:w="578" w:type="dxa"/>
            <w:shd w:val="clear" w:color="auto" w:fill="auto"/>
          </w:tcPr>
          <w:p w14:paraId="427F8903" w14:textId="77777777" w:rsidR="00CB05CC" w:rsidRDefault="00CB05CC" w:rsidP="00D735C7">
            <w:pPr>
              <w:spacing w:before="20" w:after="20"/>
              <w:jc w:val="center"/>
              <w:rPr>
                <w:rFonts w:ascii="Cambria" w:hAnsi="Cambria"/>
                <w:lang w:val="sr-Cyrl-RS"/>
              </w:rPr>
            </w:pPr>
          </w:p>
        </w:tc>
        <w:tc>
          <w:tcPr>
            <w:tcW w:w="577" w:type="dxa"/>
            <w:shd w:val="clear" w:color="auto" w:fill="auto"/>
          </w:tcPr>
          <w:p w14:paraId="31B806EA" w14:textId="7D3BC893" w:rsidR="00CB05CC" w:rsidRDefault="00CB05CC" w:rsidP="00D735C7">
            <w:pPr>
              <w:spacing w:before="20" w:after="20"/>
              <w:jc w:val="center"/>
              <w:rPr>
                <w:rFonts w:ascii="Cambria" w:hAnsi="Cambria"/>
                <w:lang w:val="sr-Cyrl-RS"/>
              </w:rPr>
            </w:pPr>
            <w:r>
              <w:rPr>
                <w:rFonts w:ascii="Cambria" w:hAnsi="Cambria"/>
                <w:lang w:val="sr-Cyrl-RS"/>
              </w:rPr>
              <w:t>2</w:t>
            </w:r>
          </w:p>
        </w:tc>
        <w:tc>
          <w:tcPr>
            <w:tcW w:w="578" w:type="dxa"/>
            <w:shd w:val="clear" w:color="auto" w:fill="auto"/>
          </w:tcPr>
          <w:p w14:paraId="7BEE1C24" w14:textId="798A9EBE" w:rsidR="00CB05CC" w:rsidRPr="00835B9C" w:rsidRDefault="00CB05CC" w:rsidP="00D735C7">
            <w:pPr>
              <w:spacing w:before="20" w:after="20"/>
              <w:jc w:val="center"/>
              <w:rPr>
                <w:rFonts w:ascii="Cambria" w:hAnsi="Cambria"/>
                <w:lang w:val="sr-Cyrl-RS"/>
              </w:rPr>
            </w:pPr>
            <w:r>
              <w:rPr>
                <w:rFonts w:ascii="Cambria" w:hAnsi="Cambria"/>
                <w:lang w:val="sr-Cyrl-RS"/>
              </w:rPr>
              <w:t>4</w:t>
            </w:r>
          </w:p>
        </w:tc>
      </w:tr>
      <w:tr w:rsidR="00B12099" w:rsidRPr="00835B9C" w14:paraId="7E7CB6B6" w14:textId="77777777" w:rsidTr="00EE7EF6">
        <w:tc>
          <w:tcPr>
            <w:tcW w:w="7225" w:type="dxa"/>
            <w:shd w:val="clear" w:color="auto" w:fill="auto"/>
          </w:tcPr>
          <w:p w14:paraId="3263886B" w14:textId="15BA7842" w:rsidR="00B12099" w:rsidRPr="00042F8D" w:rsidRDefault="00B12099" w:rsidP="00060B52">
            <w:pPr>
              <w:spacing w:before="20" w:after="20"/>
              <w:rPr>
                <w:rFonts w:ascii="Cambria" w:hAnsi="Cambria"/>
                <w:lang w:val="sr-Latn-RS"/>
              </w:rPr>
            </w:pPr>
            <w:r w:rsidRPr="00042F8D">
              <w:rPr>
                <w:rFonts w:ascii="Cambria" w:hAnsi="Cambria"/>
                <w:lang w:val="sr-Cyrl-RS"/>
              </w:rPr>
              <w:t>Објављивање радова у научној периодици</w:t>
            </w:r>
          </w:p>
        </w:tc>
        <w:tc>
          <w:tcPr>
            <w:tcW w:w="3969" w:type="dxa"/>
          </w:tcPr>
          <w:p w14:paraId="2F7532E2" w14:textId="7654CC32" w:rsidR="00B12099" w:rsidRPr="00042F8D" w:rsidRDefault="00B12099" w:rsidP="00060B52">
            <w:pPr>
              <w:spacing w:before="20" w:after="20"/>
              <w:rPr>
                <w:rFonts w:ascii="Cambria" w:hAnsi="Cambria"/>
                <w:lang w:val="sr-Cyrl-RS"/>
              </w:rPr>
            </w:pPr>
            <w:r w:rsidRPr="00042F8D">
              <w:rPr>
                <w:rFonts w:ascii="Cambria" w:eastAsia="Cambria" w:hAnsi="Cambria" w:cs="Cambria"/>
                <w:spacing w:val="-4"/>
                <w:lang w:val="sr-Cyrl-RS"/>
              </w:rPr>
              <w:t>Сви запослени на Департману за социологију</w:t>
            </w:r>
          </w:p>
        </w:tc>
        <w:tc>
          <w:tcPr>
            <w:tcW w:w="1350" w:type="dxa"/>
            <w:shd w:val="clear" w:color="auto" w:fill="auto"/>
          </w:tcPr>
          <w:p w14:paraId="3E2DE2EA" w14:textId="6C29C346" w:rsidR="00B12099" w:rsidRPr="00835B9C" w:rsidRDefault="00B748A1" w:rsidP="00D735C7">
            <w:pPr>
              <w:spacing w:before="20" w:after="20"/>
              <w:jc w:val="center"/>
              <w:rPr>
                <w:rFonts w:ascii="Cambria" w:hAnsi="Cambria"/>
                <w:lang w:val="sr-Cyrl-RS"/>
              </w:rPr>
            </w:pPr>
            <w:r>
              <w:rPr>
                <w:rFonts w:ascii="Cambria" w:hAnsi="Cambria"/>
                <w:lang w:val="sr-Cyrl-RS"/>
              </w:rPr>
              <w:t>4</w:t>
            </w:r>
          </w:p>
        </w:tc>
        <w:tc>
          <w:tcPr>
            <w:tcW w:w="578" w:type="dxa"/>
            <w:shd w:val="clear" w:color="auto" w:fill="auto"/>
          </w:tcPr>
          <w:p w14:paraId="01670A8C" w14:textId="1935468C" w:rsidR="00B12099" w:rsidRPr="00835B9C" w:rsidRDefault="00B12099" w:rsidP="00D735C7">
            <w:pPr>
              <w:spacing w:before="20" w:after="20"/>
              <w:jc w:val="center"/>
              <w:rPr>
                <w:rFonts w:ascii="Cambria" w:hAnsi="Cambria"/>
                <w:lang w:val="sr-Cyrl-RS"/>
              </w:rPr>
            </w:pPr>
          </w:p>
        </w:tc>
        <w:tc>
          <w:tcPr>
            <w:tcW w:w="577" w:type="dxa"/>
            <w:shd w:val="clear" w:color="auto" w:fill="auto"/>
          </w:tcPr>
          <w:p w14:paraId="690C40AC" w14:textId="2BE034EA" w:rsidR="00B12099" w:rsidRPr="00835B9C" w:rsidRDefault="00B12099" w:rsidP="00D735C7">
            <w:pPr>
              <w:spacing w:before="20" w:after="20"/>
              <w:jc w:val="center"/>
              <w:rPr>
                <w:rFonts w:ascii="Cambria" w:hAnsi="Cambria"/>
                <w:lang w:val="sr-Cyrl-RS"/>
              </w:rPr>
            </w:pPr>
          </w:p>
        </w:tc>
        <w:tc>
          <w:tcPr>
            <w:tcW w:w="578" w:type="dxa"/>
            <w:shd w:val="clear" w:color="auto" w:fill="auto"/>
          </w:tcPr>
          <w:p w14:paraId="1619FFF2" w14:textId="61E7DD18" w:rsidR="00B12099" w:rsidRPr="00835B9C" w:rsidRDefault="00B12099" w:rsidP="00D735C7">
            <w:pPr>
              <w:spacing w:before="20" w:after="20"/>
              <w:jc w:val="center"/>
              <w:rPr>
                <w:rFonts w:ascii="Cambria" w:hAnsi="Cambria"/>
                <w:lang w:val="sr-Cyrl-RS"/>
              </w:rPr>
            </w:pPr>
            <w:r>
              <w:rPr>
                <w:rFonts w:ascii="Cambria" w:hAnsi="Cambria"/>
                <w:lang w:val="sr-Cyrl-RS"/>
              </w:rPr>
              <w:t>4</w:t>
            </w:r>
          </w:p>
        </w:tc>
      </w:tr>
      <w:tr w:rsidR="00EE7EF6" w:rsidRPr="00835B9C" w14:paraId="7A3EFCF7" w14:textId="77777777" w:rsidTr="00EE7EF6">
        <w:tc>
          <w:tcPr>
            <w:tcW w:w="7225" w:type="dxa"/>
            <w:shd w:val="clear" w:color="auto" w:fill="auto"/>
          </w:tcPr>
          <w:p w14:paraId="7EED85C3" w14:textId="16A834CB" w:rsidR="00EE7EF6" w:rsidRPr="00042F8D" w:rsidRDefault="00D735C7" w:rsidP="00060B52">
            <w:pPr>
              <w:spacing w:before="20" w:after="20"/>
              <w:rPr>
                <w:rFonts w:ascii="Cambria" w:hAnsi="Cambria" w:cstheme="minorHAnsi"/>
                <w:lang w:val="sr-Cyrl-RS"/>
              </w:rPr>
            </w:pPr>
            <w:r w:rsidRPr="00B748A1">
              <w:rPr>
                <w:rFonts w:ascii="Cambria" w:hAnsi="Cambria" w:cstheme="minorHAnsi"/>
                <w:lang w:val="sr-Cyrl-RS"/>
              </w:rPr>
              <w:t>Промотивне активности</w:t>
            </w:r>
            <w:r w:rsidRPr="00042F8D">
              <w:rPr>
                <w:rFonts w:ascii="Cambria" w:hAnsi="Cambria" w:cstheme="minorHAnsi"/>
                <w:lang w:val="sr-Cyrl-RS"/>
              </w:rPr>
              <w:t xml:space="preserve"> за повећање видљивости Департмана за социологију (постављене објаве на страницама друштвених мрежа којима се популаришу активности Департмана, нови чланци на блогу, </w:t>
            </w:r>
            <w:r w:rsidR="00EF5270" w:rsidRPr="00042F8D">
              <w:rPr>
                <w:rFonts w:ascii="Cambria" w:hAnsi="Cambria" w:cstheme="minorHAnsi"/>
                <w:lang w:val="sr-Cyrl-RS"/>
              </w:rPr>
              <w:t>учествовање у факултетским</w:t>
            </w:r>
            <w:r w:rsidRPr="00042F8D">
              <w:rPr>
                <w:rFonts w:ascii="Cambria" w:hAnsi="Cambria" w:cstheme="minorHAnsi"/>
                <w:lang w:val="sr-Cyrl-RS"/>
              </w:rPr>
              <w:t xml:space="preserve"> промоци</w:t>
            </w:r>
            <w:r w:rsidR="00EF5270" w:rsidRPr="00042F8D">
              <w:rPr>
                <w:rFonts w:ascii="Cambria" w:hAnsi="Cambria" w:cstheme="minorHAnsi"/>
                <w:lang w:val="sr-Cyrl-RS"/>
              </w:rPr>
              <w:t>јама</w:t>
            </w:r>
            <w:r w:rsidRPr="00042F8D">
              <w:rPr>
                <w:rFonts w:ascii="Cambria" w:hAnsi="Cambria" w:cstheme="minorHAnsi"/>
                <w:lang w:val="sr-Cyrl-RS"/>
              </w:rPr>
              <w:t xml:space="preserve"> у школама и другим институцијама, одржана онлајн предавања и радионица ученицима средњих школа, нове мреже контаката са представницима средњих </w:t>
            </w:r>
            <w:r w:rsidRPr="00042F8D">
              <w:rPr>
                <w:rFonts w:ascii="Cambria" w:hAnsi="Cambria" w:cstheme="minorHAnsi"/>
                <w:lang w:val="sr-Cyrl-RS"/>
              </w:rPr>
              <w:lastRenderedPageBreak/>
              <w:t>школа, послодавцима и другим локалним, регионалним и интернационалним установама и институцијама у правцу проширивања могућности запошљавања и развоја каријере, увећан број представника алумни удружења)</w:t>
            </w:r>
          </w:p>
        </w:tc>
        <w:tc>
          <w:tcPr>
            <w:tcW w:w="3969" w:type="dxa"/>
          </w:tcPr>
          <w:p w14:paraId="7931974D" w14:textId="04DF1A69" w:rsidR="00EE7EF6" w:rsidRPr="00042F8D" w:rsidRDefault="00EF5270" w:rsidP="00060B52">
            <w:pPr>
              <w:spacing w:before="20" w:after="20"/>
              <w:rPr>
                <w:rFonts w:ascii="Cambria" w:hAnsi="Cambria"/>
                <w:lang w:val="sr-Cyrl-RS"/>
              </w:rPr>
            </w:pPr>
            <w:r w:rsidRPr="00042F8D">
              <w:rPr>
                <w:rFonts w:ascii="Cambria" w:eastAsia="Cambria" w:hAnsi="Cambria" w:cs="Cambria"/>
                <w:spacing w:val="-4"/>
                <w:lang w:val="sr-Cyrl-RS"/>
              </w:rPr>
              <w:lastRenderedPageBreak/>
              <w:t>Сви запослени на Департману за социологију</w:t>
            </w:r>
          </w:p>
        </w:tc>
        <w:tc>
          <w:tcPr>
            <w:tcW w:w="1350" w:type="dxa"/>
            <w:shd w:val="clear" w:color="auto" w:fill="auto"/>
          </w:tcPr>
          <w:p w14:paraId="7E8662C6" w14:textId="1E7E0959" w:rsidR="00EE7EF6" w:rsidRPr="00835B9C" w:rsidRDefault="00EF5270" w:rsidP="00D735C7">
            <w:pPr>
              <w:spacing w:before="20" w:after="20"/>
              <w:jc w:val="center"/>
              <w:rPr>
                <w:rFonts w:ascii="Cambria" w:hAnsi="Cambria"/>
                <w:lang w:val="sr-Cyrl-RS"/>
              </w:rPr>
            </w:pPr>
            <w:r>
              <w:rPr>
                <w:rFonts w:ascii="Cambria" w:hAnsi="Cambria"/>
                <w:lang w:val="sr-Cyrl-RS"/>
              </w:rPr>
              <w:t>12</w:t>
            </w:r>
          </w:p>
        </w:tc>
        <w:tc>
          <w:tcPr>
            <w:tcW w:w="578" w:type="dxa"/>
            <w:shd w:val="clear" w:color="auto" w:fill="auto"/>
          </w:tcPr>
          <w:p w14:paraId="0488453D" w14:textId="64395480" w:rsidR="00EE7EF6" w:rsidRPr="00835B9C" w:rsidRDefault="00EF5270" w:rsidP="00D735C7">
            <w:pPr>
              <w:spacing w:before="20" w:after="20"/>
              <w:jc w:val="center"/>
              <w:rPr>
                <w:rFonts w:ascii="Cambria" w:hAnsi="Cambria"/>
                <w:lang w:val="sr-Cyrl-RS"/>
              </w:rPr>
            </w:pPr>
            <w:r>
              <w:rPr>
                <w:rFonts w:ascii="Cambria" w:hAnsi="Cambria"/>
                <w:lang w:val="sr-Cyrl-RS"/>
              </w:rPr>
              <w:t>4</w:t>
            </w:r>
          </w:p>
        </w:tc>
        <w:tc>
          <w:tcPr>
            <w:tcW w:w="577" w:type="dxa"/>
            <w:shd w:val="clear" w:color="auto" w:fill="auto"/>
          </w:tcPr>
          <w:p w14:paraId="7AD4D9A6" w14:textId="066BA30C" w:rsidR="00EE7EF6" w:rsidRPr="00835B9C" w:rsidRDefault="00EF5270" w:rsidP="00D735C7">
            <w:pPr>
              <w:spacing w:before="20" w:after="20"/>
              <w:jc w:val="center"/>
              <w:rPr>
                <w:rFonts w:ascii="Cambria" w:hAnsi="Cambria"/>
                <w:lang w:val="sr-Cyrl-RS"/>
              </w:rPr>
            </w:pPr>
            <w:r>
              <w:rPr>
                <w:rFonts w:ascii="Cambria" w:hAnsi="Cambria"/>
                <w:lang w:val="sr-Cyrl-RS"/>
              </w:rPr>
              <w:t>4</w:t>
            </w:r>
          </w:p>
        </w:tc>
        <w:tc>
          <w:tcPr>
            <w:tcW w:w="578" w:type="dxa"/>
            <w:shd w:val="clear" w:color="auto" w:fill="auto"/>
          </w:tcPr>
          <w:p w14:paraId="52AEA0C0" w14:textId="6A5AB017" w:rsidR="00EE7EF6" w:rsidRPr="00835B9C" w:rsidRDefault="00EF5270" w:rsidP="00D735C7">
            <w:pPr>
              <w:spacing w:before="20" w:after="20"/>
              <w:jc w:val="center"/>
              <w:rPr>
                <w:rFonts w:ascii="Cambria" w:hAnsi="Cambria"/>
                <w:lang w:val="sr-Cyrl-RS"/>
              </w:rPr>
            </w:pPr>
            <w:r>
              <w:rPr>
                <w:rFonts w:ascii="Cambria" w:hAnsi="Cambria"/>
                <w:lang w:val="sr-Cyrl-RS"/>
              </w:rPr>
              <w:t>4</w:t>
            </w:r>
          </w:p>
        </w:tc>
      </w:tr>
      <w:tr w:rsidR="00EE7EF6" w:rsidRPr="00835B9C" w14:paraId="0DAE3FC5" w14:textId="77777777" w:rsidTr="00EE7EF6">
        <w:tc>
          <w:tcPr>
            <w:tcW w:w="7225" w:type="dxa"/>
            <w:shd w:val="clear" w:color="auto" w:fill="auto"/>
          </w:tcPr>
          <w:p w14:paraId="5D7B93AD" w14:textId="47DC277F" w:rsidR="00EE7EF6" w:rsidRPr="00042F8D" w:rsidRDefault="00EF5270" w:rsidP="00060B52">
            <w:pPr>
              <w:spacing w:before="20" w:after="20"/>
              <w:rPr>
                <w:rFonts w:ascii="Cambria" w:hAnsi="Cambria" w:cstheme="minorHAnsi"/>
                <w:lang w:val="sr-Cyrl-RS"/>
              </w:rPr>
            </w:pPr>
            <w:proofErr w:type="spellStart"/>
            <w:r w:rsidRPr="00042F8D">
              <w:rPr>
                <w:rFonts w:ascii="Cambria" w:eastAsia="Times New Roman" w:hAnsi="Cambria" w:cstheme="minorHAnsi"/>
                <w:bCs/>
                <w:iCs/>
              </w:rPr>
              <w:t>Објављивање</w:t>
            </w:r>
            <w:proofErr w:type="spellEnd"/>
            <w:r w:rsidRPr="00042F8D">
              <w:rPr>
                <w:rFonts w:ascii="Cambria" w:eastAsia="Times New Roman" w:hAnsi="Cambria" w:cstheme="minorHAnsi"/>
                <w:bCs/>
                <w:iCs/>
              </w:rPr>
              <w:t xml:space="preserve"> </w:t>
            </w:r>
            <w:proofErr w:type="spellStart"/>
            <w:r w:rsidRPr="00042F8D">
              <w:rPr>
                <w:rFonts w:ascii="Cambria" w:eastAsia="Times New Roman" w:hAnsi="Cambria" w:cstheme="minorHAnsi"/>
                <w:bCs/>
                <w:iCs/>
              </w:rPr>
              <w:t>научних</w:t>
            </w:r>
            <w:proofErr w:type="spellEnd"/>
            <w:r w:rsidRPr="00042F8D">
              <w:rPr>
                <w:rFonts w:ascii="Cambria" w:eastAsia="Times New Roman" w:hAnsi="Cambria" w:cstheme="minorHAnsi"/>
                <w:bCs/>
                <w:iCs/>
              </w:rPr>
              <w:t xml:space="preserve"> </w:t>
            </w:r>
            <w:proofErr w:type="spellStart"/>
            <w:r w:rsidRPr="00042F8D">
              <w:rPr>
                <w:rFonts w:ascii="Cambria" w:eastAsia="Times New Roman" w:hAnsi="Cambria" w:cstheme="minorHAnsi"/>
                <w:bCs/>
                <w:iCs/>
              </w:rPr>
              <w:t>радова</w:t>
            </w:r>
            <w:proofErr w:type="spellEnd"/>
            <w:r w:rsidRPr="00042F8D">
              <w:rPr>
                <w:rFonts w:ascii="Cambria" w:eastAsia="Times New Roman" w:hAnsi="Cambria" w:cstheme="minorHAnsi"/>
                <w:bCs/>
                <w:iCs/>
              </w:rPr>
              <w:t xml:space="preserve"> у </w:t>
            </w:r>
            <w:proofErr w:type="spellStart"/>
            <w:r w:rsidRPr="00042F8D">
              <w:rPr>
                <w:rFonts w:ascii="Cambria" w:eastAsia="Times New Roman" w:hAnsi="Cambria" w:cstheme="minorHAnsi"/>
                <w:bCs/>
                <w:iCs/>
              </w:rPr>
              <w:t>вези</w:t>
            </w:r>
            <w:proofErr w:type="spellEnd"/>
            <w:r w:rsidRPr="00042F8D">
              <w:rPr>
                <w:rFonts w:ascii="Cambria" w:eastAsia="Times New Roman" w:hAnsi="Cambria" w:cstheme="minorHAnsi"/>
                <w:bCs/>
                <w:iCs/>
              </w:rPr>
              <w:t xml:space="preserve"> </w:t>
            </w:r>
            <w:proofErr w:type="spellStart"/>
            <w:r w:rsidRPr="00042F8D">
              <w:rPr>
                <w:rFonts w:ascii="Cambria" w:eastAsia="Times New Roman" w:hAnsi="Cambria" w:cstheme="minorHAnsi"/>
                <w:bCs/>
                <w:iCs/>
              </w:rPr>
              <w:t>са</w:t>
            </w:r>
            <w:proofErr w:type="spellEnd"/>
            <w:r w:rsidRPr="00042F8D">
              <w:rPr>
                <w:rFonts w:ascii="Cambria" w:eastAsia="Times New Roman" w:hAnsi="Cambria" w:cstheme="minorHAnsi"/>
                <w:bCs/>
                <w:iCs/>
              </w:rPr>
              <w:t xml:space="preserve"> </w:t>
            </w:r>
            <w:proofErr w:type="spellStart"/>
            <w:r w:rsidRPr="00042F8D">
              <w:rPr>
                <w:rFonts w:ascii="Cambria" w:eastAsia="Times New Roman" w:hAnsi="Cambria" w:cstheme="minorHAnsi"/>
                <w:bCs/>
                <w:iCs/>
              </w:rPr>
              <w:t>темом</w:t>
            </w:r>
            <w:proofErr w:type="spellEnd"/>
            <w:r w:rsidRPr="00042F8D">
              <w:rPr>
                <w:rFonts w:ascii="Cambria" w:eastAsia="Times New Roman" w:hAnsi="Cambria" w:cstheme="minorHAnsi"/>
                <w:bCs/>
                <w:iCs/>
              </w:rPr>
              <w:t xml:space="preserve"> </w:t>
            </w:r>
            <w:proofErr w:type="spellStart"/>
            <w:r w:rsidRPr="00042F8D">
              <w:rPr>
                <w:rFonts w:ascii="Cambria" w:eastAsia="Times New Roman" w:hAnsi="Cambria" w:cstheme="minorHAnsi"/>
                <w:bCs/>
                <w:iCs/>
              </w:rPr>
              <w:t>пројекта</w:t>
            </w:r>
            <w:proofErr w:type="spellEnd"/>
          </w:p>
        </w:tc>
        <w:tc>
          <w:tcPr>
            <w:tcW w:w="3969" w:type="dxa"/>
          </w:tcPr>
          <w:p w14:paraId="68DD4F1A" w14:textId="42440E0F" w:rsidR="00EE7EF6" w:rsidRPr="00042F8D" w:rsidRDefault="00EF5270" w:rsidP="00060B52">
            <w:pPr>
              <w:spacing w:before="20" w:after="20"/>
              <w:rPr>
                <w:rFonts w:ascii="Cambria" w:hAnsi="Cambria"/>
                <w:lang w:val="sr-Cyrl-RS"/>
              </w:rPr>
            </w:pPr>
            <w:r w:rsidRPr="00042F8D">
              <w:rPr>
                <w:rFonts w:ascii="Cambria" w:eastAsia="Cambria" w:hAnsi="Cambria" w:cs="Cambria"/>
                <w:spacing w:val="-4"/>
                <w:lang w:val="sr-Cyrl-RS"/>
              </w:rPr>
              <w:t>Сви запослени на Департману за социологију</w:t>
            </w:r>
          </w:p>
        </w:tc>
        <w:tc>
          <w:tcPr>
            <w:tcW w:w="1350" w:type="dxa"/>
            <w:shd w:val="clear" w:color="auto" w:fill="auto"/>
          </w:tcPr>
          <w:p w14:paraId="0D3090EF" w14:textId="3E3A4B59" w:rsidR="00EE7EF6" w:rsidRPr="00835B9C" w:rsidRDefault="00EF5270" w:rsidP="00D735C7">
            <w:pPr>
              <w:spacing w:before="20" w:after="20"/>
              <w:jc w:val="center"/>
              <w:rPr>
                <w:rFonts w:ascii="Cambria" w:hAnsi="Cambria"/>
                <w:lang w:val="sr-Cyrl-RS"/>
              </w:rPr>
            </w:pPr>
            <w:r>
              <w:rPr>
                <w:rFonts w:ascii="Cambria" w:hAnsi="Cambria"/>
                <w:lang w:val="sr-Cyrl-RS"/>
              </w:rPr>
              <w:t>12</w:t>
            </w:r>
          </w:p>
        </w:tc>
        <w:tc>
          <w:tcPr>
            <w:tcW w:w="578" w:type="dxa"/>
            <w:shd w:val="clear" w:color="auto" w:fill="auto"/>
          </w:tcPr>
          <w:p w14:paraId="1B34D74D" w14:textId="5D6962F5" w:rsidR="00EE7EF6" w:rsidRPr="00835B9C" w:rsidRDefault="00EF5270" w:rsidP="00D735C7">
            <w:pPr>
              <w:spacing w:before="20" w:after="20"/>
              <w:jc w:val="center"/>
              <w:rPr>
                <w:rFonts w:ascii="Cambria" w:hAnsi="Cambria"/>
                <w:lang w:val="sr-Cyrl-RS"/>
              </w:rPr>
            </w:pPr>
            <w:r>
              <w:rPr>
                <w:rFonts w:ascii="Cambria" w:hAnsi="Cambria"/>
                <w:lang w:val="sr-Cyrl-RS"/>
              </w:rPr>
              <w:t>4</w:t>
            </w:r>
          </w:p>
        </w:tc>
        <w:tc>
          <w:tcPr>
            <w:tcW w:w="577" w:type="dxa"/>
            <w:shd w:val="clear" w:color="auto" w:fill="auto"/>
          </w:tcPr>
          <w:p w14:paraId="55345A78" w14:textId="2F0631BD" w:rsidR="00EE7EF6" w:rsidRPr="00835B9C" w:rsidRDefault="00EF5270" w:rsidP="00D735C7">
            <w:pPr>
              <w:spacing w:before="20" w:after="20"/>
              <w:jc w:val="center"/>
              <w:rPr>
                <w:rFonts w:ascii="Cambria" w:hAnsi="Cambria"/>
                <w:lang w:val="sr-Cyrl-RS"/>
              </w:rPr>
            </w:pPr>
            <w:r>
              <w:rPr>
                <w:rFonts w:ascii="Cambria" w:hAnsi="Cambria"/>
                <w:lang w:val="sr-Cyrl-RS"/>
              </w:rPr>
              <w:t>4</w:t>
            </w:r>
          </w:p>
        </w:tc>
        <w:tc>
          <w:tcPr>
            <w:tcW w:w="578" w:type="dxa"/>
            <w:shd w:val="clear" w:color="auto" w:fill="auto"/>
          </w:tcPr>
          <w:p w14:paraId="547FA1F5" w14:textId="1BAEE63F" w:rsidR="00EE7EF6" w:rsidRPr="00835B9C" w:rsidRDefault="00EF5270" w:rsidP="00D735C7">
            <w:pPr>
              <w:spacing w:before="20" w:after="20"/>
              <w:jc w:val="center"/>
              <w:rPr>
                <w:rFonts w:ascii="Cambria" w:hAnsi="Cambria"/>
                <w:lang w:val="sr-Cyrl-RS"/>
              </w:rPr>
            </w:pPr>
            <w:r>
              <w:rPr>
                <w:rFonts w:ascii="Cambria" w:hAnsi="Cambria"/>
                <w:lang w:val="sr-Cyrl-RS"/>
              </w:rPr>
              <w:t>4</w:t>
            </w:r>
          </w:p>
        </w:tc>
      </w:tr>
    </w:tbl>
    <w:p w14:paraId="0A86574F" w14:textId="77777777" w:rsidR="00060B52" w:rsidRPr="00835B9C" w:rsidRDefault="00060B52">
      <w:pPr>
        <w:rPr>
          <w:rFonts w:ascii="Cambria" w:hAnsi="Cambria"/>
          <w:lang w:val="sr-Cyrl-RS"/>
        </w:rPr>
      </w:pPr>
    </w:p>
    <w:sectPr w:rsidR="00060B52" w:rsidRPr="00835B9C" w:rsidSect="00060B52">
      <w:pgSz w:w="16838" w:h="11906" w:orient="landscape" w:code="9"/>
      <w:pgMar w:top="2371" w:right="1361" w:bottom="1361" w:left="2236" w:header="426"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DC30A5" w14:textId="77777777" w:rsidR="005F516C" w:rsidRDefault="005F516C" w:rsidP="00DF5DD5">
      <w:pPr>
        <w:spacing w:after="0" w:line="240" w:lineRule="auto"/>
      </w:pPr>
      <w:r>
        <w:separator/>
      </w:r>
    </w:p>
  </w:endnote>
  <w:endnote w:type="continuationSeparator" w:id="0">
    <w:p w14:paraId="26883726" w14:textId="77777777" w:rsidR="005F516C" w:rsidRDefault="005F516C" w:rsidP="00DF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557670"/>
      <w:docPartObj>
        <w:docPartGallery w:val="Page Numbers (Bottom of Page)"/>
        <w:docPartUnique/>
      </w:docPartObj>
    </w:sdtPr>
    <w:sdtEndPr>
      <w:rPr>
        <w:rFonts w:ascii="Cambria" w:hAnsi="Cambria"/>
        <w:noProof/>
      </w:rPr>
    </w:sdtEndPr>
    <w:sdtContent>
      <w:p w14:paraId="33B6DB8E" w14:textId="3FA0B7D7" w:rsidR="00835B9C" w:rsidRPr="00835B9C" w:rsidRDefault="00835B9C">
        <w:pPr>
          <w:pStyle w:val="Footer"/>
          <w:jc w:val="right"/>
          <w:rPr>
            <w:rFonts w:ascii="Cambria" w:hAnsi="Cambria"/>
          </w:rPr>
        </w:pPr>
        <w:r w:rsidRPr="00835B9C">
          <w:rPr>
            <w:rFonts w:ascii="Cambria" w:hAnsi="Cambria"/>
          </w:rPr>
          <w:fldChar w:fldCharType="begin"/>
        </w:r>
        <w:r w:rsidRPr="00835B9C">
          <w:rPr>
            <w:rFonts w:ascii="Cambria" w:hAnsi="Cambria"/>
          </w:rPr>
          <w:instrText xml:space="preserve"> PAGE   \* MERGEFORMAT </w:instrText>
        </w:r>
        <w:r w:rsidRPr="00835B9C">
          <w:rPr>
            <w:rFonts w:ascii="Cambria" w:hAnsi="Cambria"/>
          </w:rPr>
          <w:fldChar w:fldCharType="separate"/>
        </w:r>
        <w:r w:rsidRPr="00835B9C">
          <w:rPr>
            <w:rFonts w:ascii="Cambria" w:hAnsi="Cambria"/>
            <w:noProof/>
          </w:rPr>
          <w:t>2</w:t>
        </w:r>
        <w:r w:rsidRPr="00835B9C">
          <w:rPr>
            <w:rFonts w:ascii="Cambria" w:hAnsi="Cambria"/>
            <w:noProof/>
          </w:rPr>
          <w:fldChar w:fldCharType="end"/>
        </w:r>
      </w:p>
    </w:sdtContent>
  </w:sdt>
  <w:p w14:paraId="59A73EB7" w14:textId="6D3F629C" w:rsidR="00DF5DD5" w:rsidRDefault="00DF5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F195B" w14:textId="77777777" w:rsidR="005F516C" w:rsidRDefault="005F516C" w:rsidP="00DF5DD5">
      <w:pPr>
        <w:spacing w:after="0" w:line="240" w:lineRule="auto"/>
      </w:pPr>
      <w:r>
        <w:separator/>
      </w:r>
    </w:p>
  </w:footnote>
  <w:footnote w:type="continuationSeparator" w:id="0">
    <w:p w14:paraId="4E4320D5" w14:textId="77777777" w:rsidR="005F516C" w:rsidRDefault="005F516C" w:rsidP="00DF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646D1" w14:textId="0FDBE55B" w:rsidR="00435DDC" w:rsidRDefault="004F19F9">
    <w:pPr>
      <w:pStyle w:val="Header"/>
    </w:pPr>
    <w:r>
      <w:rPr>
        <w:noProof/>
      </w:rPr>
      <w:drawing>
        <wp:anchor distT="0" distB="0" distL="114300" distR="114300" simplePos="0" relativeHeight="251671552" behindDoc="0" locked="0" layoutInCell="1" allowOverlap="1" wp14:anchorId="01FA7CAD" wp14:editId="54AD7281">
          <wp:simplePos x="0" y="0"/>
          <wp:positionH relativeFrom="page">
            <wp:align>center</wp:align>
          </wp:positionH>
          <wp:positionV relativeFrom="paragraph">
            <wp:posOffset>-55659</wp:posOffset>
          </wp:positionV>
          <wp:extent cx="72000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0" cy="112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44A61"/>
    <w:multiLevelType w:val="hybridMultilevel"/>
    <w:tmpl w:val="BCF23826"/>
    <w:lvl w:ilvl="0" w:tplc="1F9CF21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4F1DE2"/>
    <w:multiLevelType w:val="hybridMultilevel"/>
    <w:tmpl w:val="78861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591A80"/>
    <w:multiLevelType w:val="hybridMultilevel"/>
    <w:tmpl w:val="CB8C3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DD5"/>
    <w:rsid w:val="00004B7B"/>
    <w:rsid w:val="00042F8D"/>
    <w:rsid w:val="00060B52"/>
    <w:rsid w:val="000A4F39"/>
    <w:rsid w:val="00161F1B"/>
    <w:rsid w:val="001E3B8C"/>
    <w:rsid w:val="00394123"/>
    <w:rsid w:val="00430550"/>
    <w:rsid w:val="00435DDC"/>
    <w:rsid w:val="00471571"/>
    <w:rsid w:val="004B02C1"/>
    <w:rsid w:val="004D2E91"/>
    <w:rsid w:val="004F19F9"/>
    <w:rsid w:val="00531FBB"/>
    <w:rsid w:val="00565269"/>
    <w:rsid w:val="005F516C"/>
    <w:rsid w:val="006203A0"/>
    <w:rsid w:val="006B5C43"/>
    <w:rsid w:val="006C07BC"/>
    <w:rsid w:val="006F0F9A"/>
    <w:rsid w:val="007143FC"/>
    <w:rsid w:val="007B5C4E"/>
    <w:rsid w:val="007B7E73"/>
    <w:rsid w:val="00835B9C"/>
    <w:rsid w:val="00883FDD"/>
    <w:rsid w:val="008B2F29"/>
    <w:rsid w:val="00910521"/>
    <w:rsid w:val="00925E70"/>
    <w:rsid w:val="00937C97"/>
    <w:rsid w:val="00960BF1"/>
    <w:rsid w:val="00A011D2"/>
    <w:rsid w:val="00A13D8A"/>
    <w:rsid w:val="00AF672E"/>
    <w:rsid w:val="00B12099"/>
    <w:rsid w:val="00B21091"/>
    <w:rsid w:val="00B47D00"/>
    <w:rsid w:val="00B748A1"/>
    <w:rsid w:val="00BE392A"/>
    <w:rsid w:val="00C037EB"/>
    <w:rsid w:val="00C2123A"/>
    <w:rsid w:val="00C227AE"/>
    <w:rsid w:val="00C769EE"/>
    <w:rsid w:val="00CB05CC"/>
    <w:rsid w:val="00CB18E6"/>
    <w:rsid w:val="00CD7CF7"/>
    <w:rsid w:val="00CE0E62"/>
    <w:rsid w:val="00D00B58"/>
    <w:rsid w:val="00D25DFC"/>
    <w:rsid w:val="00D640BA"/>
    <w:rsid w:val="00D7269F"/>
    <w:rsid w:val="00D735C7"/>
    <w:rsid w:val="00DC3876"/>
    <w:rsid w:val="00DE695E"/>
    <w:rsid w:val="00DF57FC"/>
    <w:rsid w:val="00DF5DD5"/>
    <w:rsid w:val="00E727A9"/>
    <w:rsid w:val="00E9002D"/>
    <w:rsid w:val="00E90976"/>
    <w:rsid w:val="00EC415D"/>
    <w:rsid w:val="00EE7EF6"/>
    <w:rsid w:val="00EF5270"/>
    <w:rsid w:val="00F016AA"/>
    <w:rsid w:val="00F179C7"/>
    <w:rsid w:val="00F52981"/>
    <w:rsid w:val="00F636F0"/>
    <w:rsid w:val="00FD1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44A89"/>
  <w15:chartTrackingRefBased/>
  <w15:docId w15:val="{A29BB65E-D42C-482F-B17C-E6980760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paragraph" w:styleId="NormalWeb">
    <w:name w:val="Normal (Web)"/>
    <w:basedOn w:val="Normal"/>
    <w:uiPriority w:val="99"/>
    <w:unhideWhenUsed/>
    <w:qFormat/>
    <w:rsid w:val="00060B52"/>
    <w:pPr>
      <w:spacing w:beforeAutospacing="1" w:after="119" w:line="240" w:lineRule="auto"/>
    </w:pPr>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B210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0CC69-C701-463C-AFA2-D72808642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6</Pages>
  <Words>1286</Words>
  <Characters>7332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Dušan Stamenković</cp:lastModifiedBy>
  <cp:revision>4</cp:revision>
  <cp:lastPrinted>2019-05-01T22:59:00Z</cp:lastPrinted>
  <dcterms:created xsi:type="dcterms:W3CDTF">2021-12-19T22:52:00Z</dcterms:created>
  <dcterms:modified xsi:type="dcterms:W3CDTF">2021-12-22T12:29:00Z</dcterms:modified>
</cp:coreProperties>
</file>